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191CE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rPr>
          <w:rFonts w:ascii="Times New Roman" w:hAnsi="Times New Roman" w:cs="Times New Roman"/>
          <w:sz w:val="32"/>
          <w:szCs w:val="32"/>
        </w:rPr>
      </w:pPr>
      <w:r w:rsidRPr="00142012">
        <w:rPr>
          <w:rFonts w:ascii="Times New Roman" w:hAnsi="Times New Roman" w:cs="Times New Roman"/>
          <w:sz w:val="32"/>
          <w:szCs w:val="32"/>
        </w:rPr>
        <w:t>附件：</w:t>
      </w:r>
    </w:p>
    <w:p w14:paraId="4B75FE77" w14:textId="77777777" w:rsidR="00D53575" w:rsidRDefault="00D53575" w:rsidP="002C27B5">
      <w:pPr>
        <w:snapToGrid w:val="0"/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14:paraId="08AFF872" w14:textId="77777777" w:rsidR="00D53575" w:rsidRPr="00D53575" w:rsidRDefault="00D53575" w:rsidP="002C27B5">
      <w:pPr>
        <w:snapToGrid w:val="0"/>
        <w:spacing w:line="5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bookmarkStart w:id="0" w:name="_GoBack"/>
      <w:r w:rsidRPr="00D53575">
        <w:rPr>
          <w:rFonts w:ascii="Times New Roman" w:eastAsia="方正小标宋_GBK" w:hAnsi="Times New Roman" w:cs="Times New Roman"/>
          <w:sz w:val="36"/>
          <w:szCs w:val="36"/>
        </w:rPr>
        <w:t>江苏省国家综合性消防救援队伍</w:t>
      </w:r>
      <w:r w:rsidRPr="00D53575">
        <w:rPr>
          <w:rFonts w:ascii="Times New Roman" w:eastAsia="方正小标宋_GBK" w:hAnsi="Times New Roman" w:cs="Times New Roman" w:hint="eastAsia"/>
          <w:sz w:val="36"/>
          <w:szCs w:val="36"/>
        </w:rPr>
        <w:t>2020</w:t>
      </w:r>
      <w:r w:rsidRPr="00D53575">
        <w:rPr>
          <w:rFonts w:ascii="Times New Roman" w:eastAsia="方正小标宋_GBK" w:hAnsi="Times New Roman" w:cs="Times New Roman" w:hint="eastAsia"/>
          <w:sz w:val="36"/>
          <w:szCs w:val="36"/>
        </w:rPr>
        <w:t>年</w:t>
      </w:r>
      <w:r w:rsidRPr="00D53575">
        <w:rPr>
          <w:rFonts w:ascii="Times New Roman" w:eastAsia="方正小标宋_GBK" w:hAnsi="Times New Roman" w:cs="Times New Roman"/>
          <w:sz w:val="36"/>
          <w:szCs w:val="36"/>
        </w:rPr>
        <w:t>消防员招录体能测试、岗位适应性测试操作规程及评判细则</w:t>
      </w:r>
    </w:p>
    <w:bookmarkEnd w:id="0"/>
    <w:p w14:paraId="61DADF6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jc w:val="center"/>
        <w:rPr>
          <w:rFonts w:ascii="Times New Roman" w:eastAsia="方正小标宋_GBK" w:hAnsi="Times New Roman" w:cs="Times New Roman"/>
          <w:sz w:val="36"/>
          <w:szCs w:val="32"/>
        </w:rPr>
      </w:pPr>
    </w:p>
    <w:p w14:paraId="24B8DF1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jc w:val="center"/>
        <w:rPr>
          <w:rFonts w:ascii="Times New Roman" w:eastAsia="方正小标宋_GBK" w:hAnsi="Times New Roman" w:cs="Times New Roman"/>
          <w:sz w:val="36"/>
          <w:szCs w:val="32"/>
        </w:rPr>
      </w:pPr>
      <w:r w:rsidRPr="00142012">
        <w:rPr>
          <w:rFonts w:ascii="Times New Roman" w:eastAsia="方正小标宋_GBK" w:hAnsi="Times New Roman" w:cs="Times New Roman"/>
          <w:sz w:val="36"/>
          <w:szCs w:val="32"/>
        </w:rPr>
        <w:t>第一部分</w:t>
      </w:r>
      <w:r w:rsidRPr="00142012">
        <w:rPr>
          <w:rFonts w:ascii="Times New Roman" w:eastAsia="方正小标宋_GBK" w:hAnsi="Times New Roman" w:cs="Times New Roman"/>
          <w:sz w:val="36"/>
          <w:szCs w:val="32"/>
        </w:rPr>
        <w:t xml:space="preserve"> </w:t>
      </w:r>
      <w:r w:rsidRPr="00142012">
        <w:rPr>
          <w:rFonts w:ascii="Times New Roman" w:eastAsia="方正小标宋_GBK" w:hAnsi="Times New Roman" w:cs="Times New Roman"/>
          <w:sz w:val="36"/>
          <w:szCs w:val="32"/>
        </w:rPr>
        <w:t>体能测试项目</w:t>
      </w:r>
    </w:p>
    <w:p w14:paraId="63532E1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color w:val="000000"/>
          <w:sz w:val="32"/>
          <w:szCs w:val="32"/>
        </w:rPr>
      </w:pPr>
    </w:p>
    <w:p w14:paraId="091B7C0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color w:val="000000"/>
          <w:sz w:val="32"/>
          <w:szCs w:val="32"/>
        </w:rPr>
        <w:t>一、</w:t>
      </w:r>
      <w:r w:rsidRPr="00142012">
        <w:rPr>
          <w:rFonts w:ascii="Times New Roman" w:eastAsia="方正黑体_GBK" w:hAnsi="Times New Roman" w:cs="Times New Roman"/>
          <w:color w:val="000000"/>
          <w:sz w:val="32"/>
          <w:szCs w:val="32"/>
        </w:rPr>
        <w:t>1000</w:t>
      </w:r>
      <w:r w:rsidRPr="00142012">
        <w:rPr>
          <w:rFonts w:ascii="Times New Roman" w:eastAsia="方正黑体_GBK" w:hAnsi="Times New Roman" w:cs="Times New Roman"/>
          <w:color w:val="000000"/>
          <w:sz w:val="32"/>
          <w:szCs w:val="32"/>
        </w:rPr>
        <w:t>米跑（必考项目）</w:t>
      </w:r>
    </w:p>
    <w:p w14:paraId="7E70D17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Times New Roman"/>
          <w:noProof/>
          <w:color w:val="000000"/>
          <w:sz w:val="32"/>
          <w:szCs w:val="32"/>
        </w:rPr>
        <w:drawing>
          <wp:anchor distT="0" distB="0" distL="114300" distR="114300" simplePos="0" relativeHeight="251662336" behindDoc="0" locked="0" layoutInCell="1" allowOverlap="1" wp14:anchorId="6A8D0020" wp14:editId="3E4AAF0E">
            <wp:simplePos x="0" y="0"/>
            <wp:positionH relativeFrom="column">
              <wp:posOffset>654685</wp:posOffset>
            </wp:positionH>
            <wp:positionV relativeFrom="paragraph">
              <wp:posOffset>354330</wp:posOffset>
            </wp:positionV>
            <wp:extent cx="4385310" cy="1851660"/>
            <wp:effectExtent l="19050" t="0" r="0" b="0"/>
            <wp:wrapNone/>
            <wp:docPr id="1" name="图片 3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 descr="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5310" cy="1851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14:paraId="49205DF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</w:p>
    <w:p w14:paraId="79C13B92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</w:p>
    <w:p w14:paraId="0517396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</w:p>
    <w:p w14:paraId="670173C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</w:p>
    <w:p w14:paraId="3DC3EAA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</w:p>
    <w:p w14:paraId="200D82C0" w14:textId="77777777" w:rsidR="00D53575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</w:p>
    <w:p w14:paraId="415DCC2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操作程序：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考生在</w:t>
      </w:r>
      <w:proofErr w:type="gramStart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集合线</w:t>
      </w:r>
      <w:proofErr w:type="gramEnd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上站好，听到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各就位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的口令，考生至起点线处做好起跑准备；</w:t>
      </w:r>
    </w:p>
    <w:p w14:paraId="466EBEA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信号，考生沿跑道逆时针方向向前跑进。</w:t>
      </w:r>
    </w:p>
    <w:p w14:paraId="2195D502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操作要求：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、考生在跑进中不得离开跑道；</w:t>
      </w:r>
    </w:p>
    <w:p w14:paraId="0C195F42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、考生在跑进中不得以推、拉、挡等形式妨碍他人考试；</w:t>
      </w:r>
    </w:p>
    <w:p w14:paraId="44681CE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、发出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信号前，考生身体任何部位不得触及或越过起跑线，有考生</w:t>
      </w:r>
      <w:proofErr w:type="gramStart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抢跑须</w:t>
      </w:r>
      <w:proofErr w:type="gramEnd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召回重跑；</w:t>
      </w:r>
    </w:p>
    <w:p w14:paraId="692A818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lastRenderedPageBreak/>
        <w:t>4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、起跑后不分跑道，但不得踏出规定的跑道线外，同时遵循右侧超越的田径规则。</w:t>
      </w:r>
    </w:p>
    <w:p w14:paraId="1EB89C5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150" w:firstLine="48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成绩评定（分、秒）：</w:t>
      </w:r>
    </w:p>
    <w:tbl>
      <w:tblPr>
        <w:tblW w:w="96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0"/>
        <w:gridCol w:w="880"/>
        <w:gridCol w:w="880"/>
        <w:gridCol w:w="880"/>
        <w:gridCol w:w="880"/>
        <w:gridCol w:w="882"/>
        <w:gridCol w:w="882"/>
        <w:gridCol w:w="882"/>
        <w:gridCol w:w="882"/>
        <w:gridCol w:w="882"/>
        <w:gridCol w:w="882"/>
      </w:tblGrid>
      <w:tr w:rsidR="00D53575" w:rsidRPr="00142012" w14:paraId="3A3AF499" w14:textId="77777777" w:rsidTr="00687CEA">
        <w:trPr>
          <w:trHeight w:val="847"/>
          <w:jc w:val="center"/>
        </w:trPr>
        <w:tc>
          <w:tcPr>
            <w:tcW w:w="880" w:type="dxa"/>
            <w:vAlign w:val="center"/>
          </w:tcPr>
          <w:p w14:paraId="2B52B68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得分</w:t>
            </w:r>
          </w:p>
        </w:tc>
        <w:tc>
          <w:tcPr>
            <w:tcW w:w="880" w:type="dxa"/>
            <w:vAlign w:val="center"/>
          </w:tcPr>
          <w:p w14:paraId="1F32569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880" w:type="dxa"/>
            <w:vAlign w:val="center"/>
          </w:tcPr>
          <w:p w14:paraId="6930424E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880" w:type="dxa"/>
            <w:vAlign w:val="center"/>
          </w:tcPr>
          <w:p w14:paraId="7B6CA2A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880" w:type="dxa"/>
            <w:vAlign w:val="center"/>
          </w:tcPr>
          <w:p w14:paraId="11A96F6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882" w:type="dxa"/>
            <w:vAlign w:val="center"/>
          </w:tcPr>
          <w:p w14:paraId="2C22E6C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882" w:type="dxa"/>
            <w:vAlign w:val="center"/>
          </w:tcPr>
          <w:p w14:paraId="51FC5AE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882" w:type="dxa"/>
            <w:vAlign w:val="center"/>
          </w:tcPr>
          <w:p w14:paraId="5937238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882" w:type="dxa"/>
            <w:vAlign w:val="center"/>
          </w:tcPr>
          <w:p w14:paraId="335A0DCA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882" w:type="dxa"/>
            <w:vAlign w:val="center"/>
          </w:tcPr>
          <w:p w14:paraId="20CFD6E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882" w:type="dxa"/>
            <w:vAlign w:val="center"/>
          </w:tcPr>
          <w:p w14:paraId="607316B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分</w:t>
            </w:r>
          </w:p>
        </w:tc>
      </w:tr>
      <w:tr w:rsidR="00D53575" w:rsidRPr="00142012" w14:paraId="3824890E" w14:textId="77777777" w:rsidTr="00687CEA">
        <w:trPr>
          <w:trHeight w:val="703"/>
          <w:jc w:val="center"/>
        </w:trPr>
        <w:tc>
          <w:tcPr>
            <w:tcW w:w="880" w:type="dxa"/>
            <w:vAlign w:val="center"/>
          </w:tcPr>
          <w:p w14:paraId="02C6591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时间</w:t>
            </w:r>
          </w:p>
        </w:tc>
        <w:tc>
          <w:tcPr>
            <w:tcW w:w="880" w:type="dxa"/>
            <w:vAlign w:val="center"/>
          </w:tcPr>
          <w:p w14:paraId="0E539F9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4ˊ25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  <w:tc>
          <w:tcPr>
            <w:tcW w:w="880" w:type="dxa"/>
            <w:vAlign w:val="center"/>
          </w:tcPr>
          <w:p w14:paraId="391E497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4ˊ20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  <w:tc>
          <w:tcPr>
            <w:tcW w:w="880" w:type="dxa"/>
            <w:vAlign w:val="center"/>
          </w:tcPr>
          <w:p w14:paraId="59F50A0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4ˊ15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  <w:tc>
          <w:tcPr>
            <w:tcW w:w="880" w:type="dxa"/>
            <w:vAlign w:val="center"/>
          </w:tcPr>
          <w:p w14:paraId="288ED0C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4ˊ10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  <w:tc>
          <w:tcPr>
            <w:tcW w:w="882" w:type="dxa"/>
            <w:vAlign w:val="center"/>
          </w:tcPr>
          <w:p w14:paraId="09EBAC5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4ˊ05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  <w:tc>
          <w:tcPr>
            <w:tcW w:w="882" w:type="dxa"/>
            <w:vAlign w:val="center"/>
          </w:tcPr>
          <w:p w14:paraId="313F8E3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4ˊ00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  <w:tc>
          <w:tcPr>
            <w:tcW w:w="882" w:type="dxa"/>
            <w:vAlign w:val="center"/>
          </w:tcPr>
          <w:p w14:paraId="6E3F196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3ˊ55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  <w:tc>
          <w:tcPr>
            <w:tcW w:w="882" w:type="dxa"/>
            <w:vAlign w:val="center"/>
          </w:tcPr>
          <w:p w14:paraId="05BDC32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3ˊ50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  <w:tc>
          <w:tcPr>
            <w:tcW w:w="882" w:type="dxa"/>
            <w:vAlign w:val="center"/>
          </w:tcPr>
          <w:p w14:paraId="5BF4A76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3ˊ45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  <w:tc>
          <w:tcPr>
            <w:tcW w:w="882" w:type="dxa"/>
            <w:vAlign w:val="center"/>
          </w:tcPr>
          <w:p w14:paraId="53C7EEE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3ˊ40</w:t>
            </w:r>
            <w:r w:rsidRPr="00142012">
              <w:rPr>
                <w:rFonts w:ascii="Times New Roman" w:hAnsi="Times New Roman" w:cs="Times New Roman"/>
                <w:color w:val="000000"/>
                <w:spacing w:val="-30"/>
                <w:sz w:val="24"/>
                <w:szCs w:val="24"/>
              </w:rPr>
              <w:t>〞</w:t>
            </w:r>
          </w:p>
        </w:tc>
      </w:tr>
    </w:tbl>
    <w:p w14:paraId="6CAAAAF6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、得分超出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分的，每递减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秒增加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分，最高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分。</w:t>
      </w:r>
    </w:p>
    <w:p w14:paraId="6A6D872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、达不到最低分值的为不合格。</w:t>
      </w:r>
    </w:p>
    <w:p w14:paraId="06E65FF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评判细则：</w:t>
      </w:r>
    </w:p>
    <w:p w14:paraId="4EFBA80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、考生在跑进中离开规定跑道的，不合格；</w:t>
      </w:r>
    </w:p>
    <w:p w14:paraId="2769B13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、考生挤、撞、推、拉、挡等形式妨碍他人跑进的，不合格；</w:t>
      </w:r>
    </w:p>
    <w:p w14:paraId="1CC160C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、起跑口令发出前越过起跑线的，视为抢跑犯规，同一人抢跑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次的，不合格。</w:t>
      </w:r>
    </w:p>
    <w:p w14:paraId="41AB8B0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color w:val="000000"/>
          <w:sz w:val="32"/>
          <w:szCs w:val="32"/>
        </w:rPr>
        <w:t>二、原地跳高（选考项目）</w:t>
      </w:r>
    </w:p>
    <w:p w14:paraId="6D01CE0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FF0000"/>
          <w:sz w:val="32"/>
          <w:szCs w:val="32"/>
        </w:rPr>
      </w:pPr>
    </w:p>
    <w:p w14:paraId="794ADD9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48245A26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35A351B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/>
          <w:noProof/>
          <w:sz w:val="32"/>
          <w:szCs w:val="32"/>
        </w:rPr>
        <w:drawing>
          <wp:anchor distT="0" distB="0" distL="114300" distR="114300" simplePos="0" relativeHeight="251663360" behindDoc="0" locked="0" layoutInCell="1" allowOverlap="1" wp14:anchorId="522A8759" wp14:editId="44974450">
            <wp:simplePos x="0" y="0"/>
            <wp:positionH relativeFrom="column">
              <wp:posOffset>-107315</wp:posOffset>
            </wp:positionH>
            <wp:positionV relativeFrom="paragraph">
              <wp:posOffset>-646430</wp:posOffset>
            </wp:positionV>
            <wp:extent cx="5109210" cy="2392680"/>
            <wp:effectExtent l="19050" t="0" r="0" b="0"/>
            <wp:wrapNone/>
            <wp:docPr id="2" name="图片 6" descr="截图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 descr="截图0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9210" cy="2392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14:paraId="558311F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20549F2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69694E2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07E87C4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7CF53DA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lastRenderedPageBreak/>
        <w:t>操作程序：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“××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号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后，跑至起跳位置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，双脚站立靠墙，单手伸直接触墙面，标记手指最高接触墙点（记录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高度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L1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）。</w:t>
      </w:r>
    </w:p>
    <w:p w14:paraId="674C46C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口令后，考生双脚立定垂直跳起，以单手指尖接触墙面（记录单手指尖接触墙面最高处的高度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L2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），测量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L1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与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L2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之间的垂直距离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。</w:t>
      </w:r>
    </w:p>
    <w:p w14:paraId="74432E6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入列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口令，考生跑步入列。</w:t>
      </w:r>
    </w:p>
    <w:p w14:paraId="505832E2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操作要求：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、记录指示高度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L1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时，双脚必须站直靠墙，单手必须向上伸直接触墙面；</w:t>
      </w:r>
    </w:p>
    <w:p w14:paraId="62A4DF8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、跳起时，必须在起跳位置立定垂直跳起。</w:t>
      </w:r>
    </w:p>
    <w:p w14:paraId="6A20B05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成绩评定（厘米）：</w:t>
      </w:r>
    </w:p>
    <w:tbl>
      <w:tblPr>
        <w:tblW w:w="86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9"/>
        <w:gridCol w:w="763"/>
        <w:gridCol w:w="763"/>
        <w:gridCol w:w="764"/>
        <w:gridCol w:w="764"/>
        <w:gridCol w:w="764"/>
        <w:gridCol w:w="764"/>
        <w:gridCol w:w="764"/>
        <w:gridCol w:w="764"/>
        <w:gridCol w:w="764"/>
        <w:gridCol w:w="764"/>
      </w:tblGrid>
      <w:tr w:rsidR="00D53575" w:rsidRPr="00142012" w14:paraId="476878FE" w14:textId="77777777" w:rsidTr="00687CEA">
        <w:trPr>
          <w:trHeight w:val="553"/>
          <w:jc w:val="center"/>
        </w:trPr>
        <w:tc>
          <w:tcPr>
            <w:tcW w:w="1029" w:type="dxa"/>
            <w:vAlign w:val="center"/>
          </w:tcPr>
          <w:p w14:paraId="031AA39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得分</w:t>
            </w:r>
          </w:p>
        </w:tc>
        <w:tc>
          <w:tcPr>
            <w:tcW w:w="763" w:type="dxa"/>
            <w:vAlign w:val="center"/>
          </w:tcPr>
          <w:p w14:paraId="3002E6D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3" w:type="dxa"/>
            <w:vAlign w:val="center"/>
          </w:tcPr>
          <w:p w14:paraId="7A5DCFA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7BF3D71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3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54905C3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4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412E540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5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2959F37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6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7ADE308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7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38F7FD5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8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1CBEADE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9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5A2137D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</w:tr>
      <w:tr w:rsidR="00D53575" w:rsidRPr="00142012" w14:paraId="62F7C9E2" w14:textId="77777777" w:rsidTr="00687CEA">
        <w:trPr>
          <w:trHeight w:val="553"/>
          <w:jc w:val="center"/>
        </w:trPr>
        <w:tc>
          <w:tcPr>
            <w:tcW w:w="1029" w:type="dxa"/>
            <w:vAlign w:val="center"/>
          </w:tcPr>
          <w:p w14:paraId="0DF6771A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ind w:firstLineChars="50" w:firstLine="120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距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离</w:t>
            </w:r>
          </w:p>
        </w:tc>
        <w:tc>
          <w:tcPr>
            <w:tcW w:w="763" w:type="dxa"/>
            <w:vAlign w:val="center"/>
          </w:tcPr>
          <w:p w14:paraId="4343D73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763" w:type="dxa"/>
            <w:vAlign w:val="center"/>
          </w:tcPr>
          <w:p w14:paraId="1CA450B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764" w:type="dxa"/>
            <w:vAlign w:val="center"/>
          </w:tcPr>
          <w:p w14:paraId="66B9605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764" w:type="dxa"/>
            <w:vAlign w:val="center"/>
          </w:tcPr>
          <w:p w14:paraId="70B2882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53</w:t>
            </w:r>
          </w:p>
        </w:tc>
        <w:tc>
          <w:tcPr>
            <w:tcW w:w="764" w:type="dxa"/>
            <w:vAlign w:val="center"/>
          </w:tcPr>
          <w:p w14:paraId="0C1D4A9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764" w:type="dxa"/>
            <w:vAlign w:val="center"/>
          </w:tcPr>
          <w:p w14:paraId="5AC3F67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764" w:type="dxa"/>
            <w:vAlign w:val="center"/>
          </w:tcPr>
          <w:p w14:paraId="2AD260F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764" w:type="dxa"/>
            <w:vAlign w:val="center"/>
          </w:tcPr>
          <w:p w14:paraId="63DE864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63</w:t>
            </w:r>
          </w:p>
        </w:tc>
        <w:tc>
          <w:tcPr>
            <w:tcW w:w="764" w:type="dxa"/>
            <w:vAlign w:val="center"/>
          </w:tcPr>
          <w:p w14:paraId="6AD1FB27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65</w:t>
            </w:r>
          </w:p>
        </w:tc>
        <w:tc>
          <w:tcPr>
            <w:tcW w:w="764" w:type="dxa"/>
            <w:vAlign w:val="center"/>
          </w:tcPr>
          <w:p w14:paraId="149CEB3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67</w:t>
            </w:r>
          </w:p>
        </w:tc>
      </w:tr>
    </w:tbl>
    <w:p w14:paraId="5708D272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、考核以完成跳起高度计算成绩。</w:t>
      </w:r>
    </w:p>
    <w:p w14:paraId="087E361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、两次测试，记录成绩较好的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次。</w:t>
      </w:r>
    </w:p>
    <w:p w14:paraId="6CEE89B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、得分超出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分的，每递增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厘米增加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分，最高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分。</w:t>
      </w:r>
    </w:p>
    <w:p w14:paraId="16261E8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4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、达不到最低分值的为不合格。</w:t>
      </w:r>
    </w:p>
    <w:p w14:paraId="4F6CF96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28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评判细则：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拒不配合考</w:t>
      </w:r>
      <w:proofErr w:type="gramStart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务</w:t>
      </w:r>
      <w:proofErr w:type="gramEnd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人员进行操作的，不合格。</w:t>
      </w:r>
    </w:p>
    <w:p w14:paraId="22A9BE2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sz w:val="32"/>
          <w:szCs w:val="32"/>
        </w:rPr>
        <w:t>三、立定跳远（选考科目）</w:t>
      </w:r>
    </w:p>
    <w:p w14:paraId="64F0220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noProof/>
          <w:sz w:val="32"/>
          <w:szCs w:val="32"/>
        </w:rPr>
        <w:drawing>
          <wp:anchor distT="0" distB="0" distL="114300" distR="114300" simplePos="0" relativeHeight="251664384" behindDoc="0" locked="0" layoutInCell="1" allowOverlap="1" wp14:anchorId="7A2488E0" wp14:editId="66A3F514">
            <wp:simplePos x="0" y="0"/>
            <wp:positionH relativeFrom="column">
              <wp:posOffset>387985</wp:posOffset>
            </wp:positionH>
            <wp:positionV relativeFrom="paragraph">
              <wp:posOffset>69850</wp:posOffset>
            </wp:positionV>
            <wp:extent cx="4880610" cy="1676400"/>
            <wp:effectExtent l="19050" t="0" r="0" b="0"/>
            <wp:wrapNone/>
            <wp:docPr id="7" name="图片 57" descr="http://5b0988e595225.cdn.sohucs.com/images/20190623/f37a364005e442e786bb298bb6b077cf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7" descr="http://5b0988e595225.cdn.sohucs.com/images/20190623/f37a364005e442e786bb298bb6b077cf.jpeg"/>
                    <pic:cNvPicPr>
                      <a:picLocks noChangeAspect="1" noChangeArrowheads="1"/>
                    </pic:cNvPicPr>
                  </pic:nvPicPr>
                  <pic:blipFill>
                    <a:blip r:embed="rId10" r:link="rId11"/>
                    <a:srcRect t="340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0610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14:paraId="6B55394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3F846756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557D2DC6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3E51F57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lastRenderedPageBreak/>
        <w:t>操作程序：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“××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号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后，跑至起跳位置，听到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口令后，考生开始起跳，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测量起跳线后沿至身体任何着地最近点后沿的垂直距离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，动作完成后，成立正姿势。</w:t>
      </w:r>
    </w:p>
    <w:p w14:paraId="6942F60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操作要求：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、考生不得助跑、</w:t>
      </w:r>
      <w:proofErr w:type="gramStart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垫步或</w:t>
      </w:r>
      <w:proofErr w:type="gramEnd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连跳；</w:t>
      </w:r>
    </w:p>
    <w:p w14:paraId="48E63B6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、脚尖不得接触起跳线，两脚必须同时起跳。</w:t>
      </w:r>
    </w:p>
    <w:p w14:paraId="43826AE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成绩评定（米）：</w:t>
      </w:r>
    </w:p>
    <w:tbl>
      <w:tblPr>
        <w:tblW w:w="84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63"/>
        <w:gridCol w:w="763"/>
        <w:gridCol w:w="764"/>
        <w:gridCol w:w="764"/>
        <w:gridCol w:w="764"/>
        <w:gridCol w:w="764"/>
        <w:gridCol w:w="764"/>
        <w:gridCol w:w="764"/>
        <w:gridCol w:w="764"/>
        <w:gridCol w:w="764"/>
      </w:tblGrid>
      <w:tr w:rsidR="00D53575" w:rsidRPr="00142012" w14:paraId="3438A748" w14:textId="77777777" w:rsidTr="00687CEA">
        <w:trPr>
          <w:trHeight w:val="773"/>
          <w:jc w:val="center"/>
        </w:trPr>
        <w:tc>
          <w:tcPr>
            <w:tcW w:w="763" w:type="dxa"/>
            <w:vAlign w:val="center"/>
          </w:tcPr>
          <w:p w14:paraId="7D4B595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得分</w:t>
            </w:r>
          </w:p>
        </w:tc>
        <w:tc>
          <w:tcPr>
            <w:tcW w:w="763" w:type="dxa"/>
            <w:vAlign w:val="center"/>
          </w:tcPr>
          <w:p w14:paraId="4EAF0E0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3" w:type="dxa"/>
            <w:vAlign w:val="center"/>
          </w:tcPr>
          <w:p w14:paraId="2CBA485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0176CA2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3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45357CF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4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3007671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5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270BE45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6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0E43631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7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4A3CB3B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8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15C6FE7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9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0E1E1C8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10</w:t>
            </w: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分</w:t>
            </w:r>
          </w:p>
        </w:tc>
      </w:tr>
      <w:tr w:rsidR="00D53575" w:rsidRPr="00142012" w14:paraId="026D533F" w14:textId="77777777" w:rsidTr="00687CEA">
        <w:trPr>
          <w:trHeight w:val="624"/>
          <w:jc w:val="center"/>
        </w:trPr>
        <w:tc>
          <w:tcPr>
            <w:tcW w:w="763" w:type="dxa"/>
            <w:vAlign w:val="center"/>
          </w:tcPr>
          <w:p w14:paraId="7C7638E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距离</w:t>
            </w:r>
          </w:p>
        </w:tc>
        <w:tc>
          <w:tcPr>
            <w:tcW w:w="763" w:type="dxa"/>
            <w:vAlign w:val="center"/>
          </w:tcPr>
          <w:p w14:paraId="5E71647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2.09</w:t>
            </w:r>
          </w:p>
        </w:tc>
        <w:tc>
          <w:tcPr>
            <w:tcW w:w="763" w:type="dxa"/>
            <w:vAlign w:val="center"/>
          </w:tcPr>
          <w:p w14:paraId="3F27D06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2.13</w:t>
            </w:r>
          </w:p>
        </w:tc>
        <w:tc>
          <w:tcPr>
            <w:tcW w:w="764" w:type="dxa"/>
            <w:vAlign w:val="center"/>
          </w:tcPr>
          <w:p w14:paraId="757372A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2.17</w:t>
            </w:r>
          </w:p>
        </w:tc>
        <w:tc>
          <w:tcPr>
            <w:tcW w:w="764" w:type="dxa"/>
            <w:vAlign w:val="center"/>
          </w:tcPr>
          <w:p w14:paraId="6901A1E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2.21</w:t>
            </w:r>
          </w:p>
        </w:tc>
        <w:tc>
          <w:tcPr>
            <w:tcW w:w="764" w:type="dxa"/>
            <w:vAlign w:val="center"/>
          </w:tcPr>
          <w:p w14:paraId="7EAD91F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2.25</w:t>
            </w:r>
          </w:p>
        </w:tc>
        <w:tc>
          <w:tcPr>
            <w:tcW w:w="764" w:type="dxa"/>
            <w:vAlign w:val="center"/>
          </w:tcPr>
          <w:p w14:paraId="63C538D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2.29</w:t>
            </w:r>
          </w:p>
        </w:tc>
        <w:tc>
          <w:tcPr>
            <w:tcW w:w="764" w:type="dxa"/>
            <w:vAlign w:val="center"/>
          </w:tcPr>
          <w:p w14:paraId="2021C1C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2.33</w:t>
            </w:r>
          </w:p>
        </w:tc>
        <w:tc>
          <w:tcPr>
            <w:tcW w:w="764" w:type="dxa"/>
            <w:vAlign w:val="center"/>
          </w:tcPr>
          <w:p w14:paraId="4A14DCC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2.37</w:t>
            </w:r>
          </w:p>
        </w:tc>
        <w:tc>
          <w:tcPr>
            <w:tcW w:w="764" w:type="dxa"/>
            <w:vAlign w:val="center"/>
          </w:tcPr>
          <w:p w14:paraId="1D67333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2.41</w:t>
            </w:r>
          </w:p>
        </w:tc>
        <w:tc>
          <w:tcPr>
            <w:tcW w:w="764" w:type="dxa"/>
            <w:vAlign w:val="center"/>
          </w:tcPr>
          <w:p w14:paraId="1B25565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>2.45</w:t>
            </w:r>
          </w:p>
        </w:tc>
      </w:tr>
    </w:tbl>
    <w:p w14:paraId="371F47F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、考核以完成距离计算成绩。</w:t>
      </w:r>
    </w:p>
    <w:p w14:paraId="4619A64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、两次测试，记录成绩较好的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次。</w:t>
      </w:r>
    </w:p>
    <w:p w14:paraId="610CDBD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、得分超出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分的，每递增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4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厘米增加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分，最高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分。</w:t>
      </w:r>
    </w:p>
    <w:p w14:paraId="4559BB9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4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、达不到最低分值的为不合格。</w:t>
      </w:r>
    </w:p>
    <w:p w14:paraId="1E7E617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28"/>
          <w:szCs w:val="32"/>
        </w:rPr>
      </w:pPr>
      <w:r w:rsidRPr="00142012">
        <w:rPr>
          <w:rFonts w:ascii="Times New Roman" w:eastAsia="方正楷体_GBK" w:hAnsi="Times New Roman" w:cs="Times New Roman"/>
          <w:color w:val="000000"/>
          <w:sz w:val="32"/>
          <w:szCs w:val="32"/>
        </w:rPr>
        <w:t>评判细则：</w:t>
      </w:r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拒不配合考</w:t>
      </w:r>
      <w:proofErr w:type="gramStart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务</w:t>
      </w:r>
      <w:proofErr w:type="gramEnd"/>
      <w:r w:rsidRPr="00142012">
        <w:rPr>
          <w:rFonts w:ascii="Times New Roman" w:eastAsia="方正仿宋_GBK" w:hAnsi="Times New Roman" w:cs="Times New Roman"/>
          <w:color w:val="000000"/>
          <w:sz w:val="32"/>
          <w:szCs w:val="32"/>
        </w:rPr>
        <w:t>人员进行操作的，不合格；</w:t>
      </w:r>
    </w:p>
    <w:p w14:paraId="716D718F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sz w:val="32"/>
          <w:szCs w:val="32"/>
        </w:rPr>
        <w:t>四、单杠引体向上（选考项目）</w:t>
      </w:r>
    </w:p>
    <w:p w14:paraId="0EAA73A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3C23E5D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hAnsi="Times New Roman" w:cs="Times New Roman"/>
          <w:sz w:val="32"/>
          <w:szCs w:val="32"/>
        </w:rPr>
      </w:pPr>
      <w:r w:rsidRPr="00142012">
        <w:rPr>
          <w:rFonts w:ascii="Times New Roman" w:hAnsi="Times New Roman" w:cs="Times New Roman"/>
          <w:noProof/>
          <w:sz w:val="32"/>
          <w:szCs w:val="32"/>
        </w:rPr>
        <w:drawing>
          <wp:anchor distT="0" distB="0" distL="114300" distR="114300" simplePos="0" relativeHeight="251665408" behindDoc="0" locked="0" layoutInCell="1" allowOverlap="1" wp14:anchorId="3AFDFC46" wp14:editId="3CC3D482">
            <wp:simplePos x="0" y="0"/>
            <wp:positionH relativeFrom="column">
              <wp:posOffset>136525</wp:posOffset>
            </wp:positionH>
            <wp:positionV relativeFrom="paragraph">
              <wp:posOffset>250190</wp:posOffset>
            </wp:positionV>
            <wp:extent cx="5795010" cy="2186940"/>
            <wp:effectExtent l="19050" t="0" r="0" b="0"/>
            <wp:wrapNone/>
            <wp:docPr id="10" name="图片 7" descr="截图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 descr="截图09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5010" cy="2186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8358C4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495430F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3DE7B9D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7DD150D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6216F28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2562849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4F85C8D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lastRenderedPageBreak/>
        <w:t>操作程序：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“××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号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后，考生跑至单杠下做好准备，立正站好。听到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的口令后，跳起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双手正握单杠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悬垂，双手用力曲臂拉杠，使身体向上，下颌过杠，然后还原成悬垂动作。动作完成后，下杠成立正姿势。听到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入列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口令，考生跑步入列（如图所示）。</w:t>
      </w:r>
    </w:p>
    <w:p w14:paraId="5A7678C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noProof/>
          <w:sz w:val="32"/>
          <w:szCs w:val="32"/>
        </w:rPr>
        <w:drawing>
          <wp:anchor distT="0" distB="0" distL="114300" distR="114300" simplePos="0" relativeHeight="251666432" behindDoc="0" locked="0" layoutInCell="1" allowOverlap="1" wp14:anchorId="3FBC5937" wp14:editId="37B77297">
            <wp:simplePos x="0" y="0"/>
            <wp:positionH relativeFrom="column">
              <wp:posOffset>250825</wp:posOffset>
            </wp:positionH>
            <wp:positionV relativeFrom="paragraph">
              <wp:posOffset>54610</wp:posOffset>
            </wp:positionV>
            <wp:extent cx="5082540" cy="1630680"/>
            <wp:effectExtent l="19050" t="0" r="3810" b="0"/>
            <wp:wrapNone/>
            <wp:docPr id="11" name="图片 5" descr="截图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 descr="截图07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540" cy="1630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E037B1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3696590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40E15CE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20B6903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16C8717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操作要求：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拉杠时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，下颌高于杠面。</w:t>
      </w:r>
    </w:p>
    <w:p w14:paraId="22B4CA8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拉杠时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，身体不得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借助振浪或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摆动、悬垂时双肘关节伸直。</w:t>
      </w:r>
    </w:p>
    <w:p w14:paraId="0CC9712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、脚触及地面或立柱时，结束考核。</w:t>
      </w:r>
    </w:p>
    <w:p w14:paraId="2706F18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成绩评定（</w:t>
      </w:r>
      <w:r>
        <w:rPr>
          <w:rFonts w:ascii="Times New Roman" w:eastAsia="方正楷体_GBK" w:hAnsi="Times New Roman" w:cs="Times New Roman" w:hint="eastAsia"/>
          <w:sz w:val="32"/>
          <w:szCs w:val="32"/>
        </w:rPr>
        <w:t>次</w:t>
      </w:r>
      <w:r w:rsidRPr="00142012">
        <w:rPr>
          <w:rFonts w:ascii="Times New Roman" w:eastAsia="方正楷体_GBK" w:hAnsi="Times New Roman" w:cs="Times New Roman"/>
          <w:sz w:val="32"/>
          <w:szCs w:val="32"/>
        </w:rPr>
        <w:t>）：</w:t>
      </w:r>
    </w:p>
    <w:tbl>
      <w:tblPr>
        <w:tblW w:w="84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63"/>
        <w:gridCol w:w="763"/>
        <w:gridCol w:w="764"/>
        <w:gridCol w:w="764"/>
        <w:gridCol w:w="764"/>
        <w:gridCol w:w="764"/>
        <w:gridCol w:w="764"/>
        <w:gridCol w:w="764"/>
        <w:gridCol w:w="764"/>
        <w:gridCol w:w="764"/>
      </w:tblGrid>
      <w:tr w:rsidR="00D53575" w:rsidRPr="00142012" w14:paraId="62E19263" w14:textId="77777777" w:rsidTr="00687CEA">
        <w:trPr>
          <w:trHeight w:val="639"/>
          <w:jc w:val="center"/>
        </w:trPr>
        <w:tc>
          <w:tcPr>
            <w:tcW w:w="763" w:type="dxa"/>
            <w:vAlign w:val="center"/>
          </w:tcPr>
          <w:p w14:paraId="506BEA3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得分</w:t>
            </w:r>
          </w:p>
        </w:tc>
        <w:tc>
          <w:tcPr>
            <w:tcW w:w="763" w:type="dxa"/>
            <w:vAlign w:val="center"/>
          </w:tcPr>
          <w:p w14:paraId="5705C9C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3" w:type="dxa"/>
            <w:vAlign w:val="center"/>
          </w:tcPr>
          <w:p w14:paraId="1419AF4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3867140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657868C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5759378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14B4BCB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74B9986A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0F19211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5216DEC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526E0C7A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</w:tr>
      <w:tr w:rsidR="00D53575" w:rsidRPr="00142012" w14:paraId="39F9EBE6" w14:textId="77777777" w:rsidTr="00687CEA">
        <w:trPr>
          <w:trHeight w:val="553"/>
          <w:jc w:val="center"/>
        </w:trPr>
        <w:tc>
          <w:tcPr>
            <w:tcW w:w="763" w:type="dxa"/>
            <w:vAlign w:val="center"/>
          </w:tcPr>
          <w:p w14:paraId="02B9D9A7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次数</w:t>
            </w:r>
          </w:p>
        </w:tc>
        <w:tc>
          <w:tcPr>
            <w:tcW w:w="763" w:type="dxa"/>
            <w:vAlign w:val="center"/>
          </w:tcPr>
          <w:p w14:paraId="2EDF8E8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63" w:type="dxa"/>
            <w:vAlign w:val="center"/>
          </w:tcPr>
          <w:p w14:paraId="516C512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64" w:type="dxa"/>
            <w:vAlign w:val="center"/>
          </w:tcPr>
          <w:p w14:paraId="437209C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64" w:type="dxa"/>
            <w:vAlign w:val="center"/>
          </w:tcPr>
          <w:p w14:paraId="08EEE60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64" w:type="dxa"/>
            <w:vAlign w:val="center"/>
          </w:tcPr>
          <w:p w14:paraId="4FFA506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64" w:type="dxa"/>
            <w:vAlign w:val="center"/>
          </w:tcPr>
          <w:p w14:paraId="50EABD4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64" w:type="dxa"/>
            <w:vAlign w:val="center"/>
          </w:tcPr>
          <w:p w14:paraId="586B57E7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64" w:type="dxa"/>
            <w:vAlign w:val="center"/>
          </w:tcPr>
          <w:p w14:paraId="29182B5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64" w:type="dxa"/>
            <w:vAlign w:val="center"/>
          </w:tcPr>
          <w:p w14:paraId="1F4343B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64" w:type="dxa"/>
            <w:vAlign w:val="center"/>
          </w:tcPr>
          <w:p w14:paraId="728A2D5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</w:tbl>
    <w:p w14:paraId="43DB9E1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、计时从发令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起至考生结束操作或到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分钟止。</w:t>
      </w:r>
    </w:p>
    <w:p w14:paraId="5B4D83E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、得分超出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分的，每递增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次增加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分，最高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分。</w:t>
      </w:r>
    </w:p>
    <w:p w14:paraId="47CAAFD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、达不到最低分值的为不合格。</w:t>
      </w:r>
    </w:p>
    <w:p w14:paraId="45C9241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评判细则：</w:t>
      </w:r>
    </w:p>
    <w:p w14:paraId="507AAE1F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、在操作过程中，下颌未高于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杠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面的，不计次数；</w:t>
      </w:r>
    </w:p>
    <w:p w14:paraId="0D76A95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lastRenderedPageBreak/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、在操作过程中，身体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借助振浪或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摆动的，不计次数；</w:t>
      </w:r>
    </w:p>
    <w:p w14:paraId="1C4B2C6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、在操作过程中，悬垂时双肘关节未伸直的，不计次数。</w:t>
      </w:r>
    </w:p>
    <w:p w14:paraId="0AF3FF75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142012">
        <w:rPr>
          <w:rFonts w:ascii="Times New Roman" w:eastAsia="黑体" w:hAnsi="Times New Roman" w:cs="Times New Roman"/>
          <w:sz w:val="32"/>
          <w:szCs w:val="32"/>
        </w:rPr>
        <w:t>五、俯卧撑（选考科目）</w:t>
      </w:r>
    </w:p>
    <w:p w14:paraId="4D9BE546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操作程序：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考生在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集合线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处站立。听到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出列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口令，考生跑至起点线立正站好。听到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预备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口令，考生做好准备。听到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口令，考生左（右）脚向前一步，双手手掌向前在双脚两侧前约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20cm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处着地，两腿后撤伸直，双脚并齐成俯卧，做两臂屈伸动作</w:t>
      </w:r>
      <w:r w:rsidR="00770E1A">
        <w:rPr>
          <w:rFonts w:ascii="Times New Roman" w:eastAsia="方正仿宋_GBK" w:hAnsi="Times New Roman" w:cs="Times New Roman" w:hint="eastAsia"/>
          <w:sz w:val="32"/>
          <w:szCs w:val="32"/>
        </w:rPr>
        <w:t>（如下图）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。动作完成后，成立正姿势。听到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入列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口令，考生跑步入列。</w:t>
      </w:r>
    </w:p>
    <w:p w14:paraId="70B789FD" w14:textId="77777777" w:rsidR="00770E1A" w:rsidRDefault="00770E1A" w:rsidP="002C27B5">
      <w:pPr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 w:hint="eastAsia"/>
          <w:noProof/>
          <w:sz w:val="32"/>
          <w:szCs w:val="32"/>
        </w:rPr>
        <w:drawing>
          <wp:anchor distT="0" distB="0" distL="114300" distR="114300" simplePos="0" relativeHeight="251669504" behindDoc="0" locked="0" layoutInCell="1" allowOverlap="1" wp14:anchorId="13B3DC01" wp14:editId="760BE156">
            <wp:simplePos x="0" y="0"/>
            <wp:positionH relativeFrom="column">
              <wp:posOffset>227965</wp:posOffset>
            </wp:positionH>
            <wp:positionV relativeFrom="paragraph">
              <wp:posOffset>24130</wp:posOffset>
            </wp:positionV>
            <wp:extent cx="5022850" cy="1135380"/>
            <wp:effectExtent l="19050" t="0" r="6350" b="0"/>
            <wp:wrapNone/>
            <wp:docPr id="3" name="图片 2" descr="俯卧撑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俯卧撑.jp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22850" cy="1135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35ADC3" w14:textId="77777777" w:rsidR="00770E1A" w:rsidRDefault="00770E1A" w:rsidP="002C27B5">
      <w:pPr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4257FF9C" w14:textId="77777777" w:rsidR="00770E1A" w:rsidRDefault="00770E1A" w:rsidP="002C27B5">
      <w:pPr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44F5E17B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操作要求：</w:t>
      </w:r>
    </w:p>
    <w:p w14:paraId="27D81569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俯撑时，头、躯干、臀及腿与身体纵轴成一直线。</w:t>
      </w:r>
    </w:p>
    <w:p w14:paraId="27BA1BF0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下俯时两肘内合，撑起时两臂伸直。</w:t>
      </w:r>
    </w:p>
    <w:p w14:paraId="29CE81E8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（四）成绩评定（</w:t>
      </w:r>
      <w:r>
        <w:rPr>
          <w:rFonts w:ascii="Times New Roman" w:eastAsia="方正楷体_GBK" w:hAnsi="Times New Roman" w:cs="Times New Roman" w:hint="eastAsia"/>
          <w:sz w:val="32"/>
          <w:szCs w:val="32"/>
        </w:rPr>
        <w:t>次</w:t>
      </w:r>
      <w:r w:rsidRPr="00142012">
        <w:rPr>
          <w:rFonts w:ascii="Times New Roman" w:eastAsia="方正楷体_GBK" w:hAnsi="Times New Roman" w:cs="Times New Roman"/>
          <w:sz w:val="32"/>
          <w:szCs w:val="32"/>
        </w:rPr>
        <w:t>）：</w:t>
      </w:r>
    </w:p>
    <w:tbl>
      <w:tblPr>
        <w:tblW w:w="84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63"/>
        <w:gridCol w:w="763"/>
        <w:gridCol w:w="751"/>
        <w:gridCol w:w="777"/>
        <w:gridCol w:w="764"/>
        <w:gridCol w:w="764"/>
        <w:gridCol w:w="764"/>
        <w:gridCol w:w="764"/>
        <w:gridCol w:w="764"/>
        <w:gridCol w:w="764"/>
      </w:tblGrid>
      <w:tr w:rsidR="00D53575" w:rsidRPr="00142012" w14:paraId="046B3B8E" w14:textId="77777777" w:rsidTr="00687CEA">
        <w:trPr>
          <w:trHeight w:val="639"/>
          <w:jc w:val="center"/>
        </w:trPr>
        <w:tc>
          <w:tcPr>
            <w:tcW w:w="763" w:type="dxa"/>
            <w:vAlign w:val="center"/>
          </w:tcPr>
          <w:p w14:paraId="725A723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得分</w:t>
            </w:r>
          </w:p>
        </w:tc>
        <w:tc>
          <w:tcPr>
            <w:tcW w:w="763" w:type="dxa"/>
            <w:vAlign w:val="center"/>
          </w:tcPr>
          <w:p w14:paraId="12DC155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3" w:type="dxa"/>
            <w:vAlign w:val="center"/>
          </w:tcPr>
          <w:p w14:paraId="202AE24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51" w:type="dxa"/>
            <w:vAlign w:val="center"/>
          </w:tcPr>
          <w:p w14:paraId="283872F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77" w:type="dxa"/>
            <w:vAlign w:val="center"/>
          </w:tcPr>
          <w:p w14:paraId="189E98F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175FEB0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55C8C34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11F7B90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6781492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65DF7B2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64" w:type="dxa"/>
            <w:vAlign w:val="center"/>
          </w:tcPr>
          <w:p w14:paraId="4984BD9E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</w:tr>
      <w:tr w:rsidR="00D53575" w:rsidRPr="00142012" w14:paraId="5847AFE0" w14:textId="77777777" w:rsidTr="00687CEA">
        <w:trPr>
          <w:trHeight w:val="553"/>
          <w:jc w:val="center"/>
        </w:trPr>
        <w:tc>
          <w:tcPr>
            <w:tcW w:w="763" w:type="dxa"/>
            <w:vAlign w:val="center"/>
          </w:tcPr>
          <w:p w14:paraId="20D8724E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次数</w:t>
            </w:r>
          </w:p>
        </w:tc>
        <w:tc>
          <w:tcPr>
            <w:tcW w:w="763" w:type="dxa"/>
            <w:vAlign w:val="center"/>
          </w:tcPr>
          <w:p w14:paraId="2AA5EB4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63" w:type="dxa"/>
            <w:vAlign w:val="center"/>
          </w:tcPr>
          <w:p w14:paraId="3A3F236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51" w:type="dxa"/>
            <w:vAlign w:val="center"/>
          </w:tcPr>
          <w:p w14:paraId="233E443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77" w:type="dxa"/>
            <w:vAlign w:val="center"/>
          </w:tcPr>
          <w:p w14:paraId="26CBE05A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764" w:type="dxa"/>
            <w:vAlign w:val="center"/>
          </w:tcPr>
          <w:p w14:paraId="766AA58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764" w:type="dxa"/>
            <w:vAlign w:val="center"/>
          </w:tcPr>
          <w:p w14:paraId="745CF4C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764" w:type="dxa"/>
            <w:vAlign w:val="center"/>
          </w:tcPr>
          <w:p w14:paraId="2D281E5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764" w:type="dxa"/>
            <w:vAlign w:val="center"/>
          </w:tcPr>
          <w:p w14:paraId="7720963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764" w:type="dxa"/>
            <w:vAlign w:val="center"/>
          </w:tcPr>
          <w:p w14:paraId="382EC48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764" w:type="dxa"/>
            <w:vAlign w:val="center"/>
          </w:tcPr>
          <w:p w14:paraId="7536F45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</w:tbl>
    <w:p w14:paraId="5133064E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自发出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口令后，按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分钟内完成次数计取成绩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，得分超出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分的，每递增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次增加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分，最高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分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2D85C7B0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（五）评判细则</w:t>
      </w:r>
    </w:p>
    <w:p w14:paraId="004A6D41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有下列情况之一者，不予计数：</w:t>
      </w:r>
    </w:p>
    <w:p w14:paraId="424E0093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lastRenderedPageBreak/>
        <w:t>（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）曲臂时肩关节高于肘关节。</w:t>
      </w:r>
    </w:p>
    <w:p w14:paraId="4578D674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（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）伸臂时双肘关节未伸直。</w:t>
      </w:r>
    </w:p>
    <w:p w14:paraId="47C7FA34" w14:textId="77777777" w:rsidR="00D53575" w:rsidRPr="00142012" w:rsidRDefault="00D53575" w:rsidP="002C27B5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（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）做动作时身体未保持平直。</w:t>
      </w:r>
    </w:p>
    <w:p w14:paraId="5DD6837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除手脚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外身体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其他部位触及地面的，结束考核。</w:t>
      </w:r>
    </w:p>
    <w:p w14:paraId="097E5FA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sz w:val="32"/>
          <w:szCs w:val="32"/>
        </w:rPr>
        <w:t>六、</w:t>
      </w:r>
      <w:r w:rsidRPr="00142012">
        <w:rPr>
          <w:rFonts w:ascii="Times New Roman" w:eastAsia="方正黑体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黑体_GBK" w:hAnsi="Times New Roman" w:cs="Times New Roman"/>
          <w:sz w:val="32"/>
          <w:szCs w:val="32"/>
        </w:rPr>
        <w:t>米</w:t>
      </w:r>
      <w:r w:rsidRPr="00142012">
        <w:rPr>
          <w:rFonts w:ascii="Times New Roman" w:eastAsia="方正黑体_GBK" w:hAnsi="Times New Roman" w:cs="Times New Roman"/>
          <w:sz w:val="32"/>
          <w:szCs w:val="32"/>
        </w:rPr>
        <w:t>×4</w:t>
      </w:r>
      <w:r w:rsidRPr="00142012">
        <w:rPr>
          <w:rFonts w:ascii="Times New Roman" w:eastAsia="方正黑体_GBK" w:hAnsi="Times New Roman" w:cs="Times New Roman"/>
          <w:sz w:val="32"/>
          <w:szCs w:val="32"/>
        </w:rPr>
        <w:t>往返跑（选考科目）</w:t>
      </w:r>
    </w:p>
    <w:p w14:paraId="5027261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在训练场上设置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米长的直线跑道若干条，在跑到两端线标出起点线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和折返线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，在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和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外放置木块（长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厘米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宽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厘米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高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厘米）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块，其中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块放在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线外，一块放在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线外（如图所示）。</w:t>
      </w:r>
    </w:p>
    <w:p w14:paraId="08EDE7B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480"/>
        <w:jc w:val="center"/>
        <w:rPr>
          <w:rFonts w:ascii="Times New Roman" w:hAnsi="Times New Roman" w:cs="Times New Roman"/>
          <w:sz w:val="24"/>
          <w:szCs w:val="24"/>
        </w:rPr>
      </w:pPr>
      <w:r w:rsidRPr="00142012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40D08B51" wp14:editId="1B7D6BA2">
            <wp:simplePos x="0" y="0"/>
            <wp:positionH relativeFrom="column">
              <wp:posOffset>586105</wp:posOffset>
            </wp:positionH>
            <wp:positionV relativeFrom="paragraph">
              <wp:posOffset>31750</wp:posOffset>
            </wp:positionV>
            <wp:extent cx="4379595" cy="1653540"/>
            <wp:effectExtent l="19050" t="0" r="1905" b="0"/>
            <wp:wrapNone/>
            <wp:docPr id="12" name="图片 49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1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9595" cy="1653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9DF7F1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482"/>
        <w:rPr>
          <w:rFonts w:ascii="Times New Roman" w:eastAsia="方正楷体_GBK" w:hAnsi="Times New Roman" w:cs="Times New Roman"/>
          <w:b/>
          <w:sz w:val="24"/>
          <w:szCs w:val="24"/>
        </w:rPr>
      </w:pPr>
    </w:p>
    <w:p w14:paraId="7E1BA23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052B2AC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641474BF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7FCFB18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操作程序：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“××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号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后，考生跑至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外做好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起跑准备。</w:t>
      </w:r>
    </w:p>
    <w:p w14:paraId="5DDA88B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的口令后，考生从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线外起跑，当跑到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线前面，用一只手击倒木块随即往回跑，跑到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线前时，用一只手击倒木块再跑回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线用一只手击倒最后一块木块，最后冲出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线。</w:t>
      </w:r>
    </w:p>
    <w:p w14:paraId="23BAE9D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入列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口令，考生跑步入列。</w:t>
      </w:r>
    </w:p>
    <w:p w14:paraId="54AA648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操作要求：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、发出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的口令前，考生不得越过或触碰起跑线。</w:t>
      </w:r>
    </w:p>
    <w:p w14:paraId="27E067F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、每次跑至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线或第一次返回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S1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线前，应用手击倒木块。</w:t>
      </w:r>
    </w:p>
    <w:p w14:paraId="67003F8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lastRenderedPageBreak/>
        <w:t>成绩评定</w:t>
      </w:r>
      <w:r>
        <w:rPr>
          <w:rFonts w:ascii="Times New Roman" w:eastAsia="方正楷体_GBK" w:hAnsi="Times New Roman" w:cs="Times New Roman" w:hint="eastAsia"/>
          <w:sz w:val="32"/>
          <w:szCs w:val="32"/>
        </w:rPr>
        <w:t>（秒）</w:t>
      </w:r>
      <w:r w:rsidRPr="00142012">
        <w:rPr>
          <w:rFonts w:ascii="Times New Roman" w:eastAsia="方正楷体_GBK" w:hAnsi="Times New Roman" w:cs="Times New Roman"/>
          <w:sz w:val="32"/>
          <w:szCs w:val="32"/>
        </w:rPr>
        <w:t>：</w:t>
      </w:r>
    </w:p>
    <w:tbl>
      <w:tblPr>
        <w:tblW w:w="88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0"/>
        <w:gridCol w:w="878"/>
        <w:gridCol w:w="868"/>
        <w:gridCol w:w="791"/>
        <w:gridCol w:w="791"/>
        <w:gridCol w:w="791"/>
        <w:gridCol w:w="791"/>
        <w:gridCol w:w="791"/>
        <w:gridCol w:w="791"/>
        <w:gridCol w:w="791"/>
        <w:gridCol w:w="791"/>
      </w:tblGrid>
      <w:tr w:rsidR="00D53575" w:rsidRPr="00142012" w14:paraId="52180DBC" w14:textId="77777777" w:rsidTr="00687CEA">
        <w:trPr>
          <w:trHeight w:val="525"/>
          <w:jc w:val="center"/>
        </w:trPr>
        <w:tc>
          <w:tcPr>
            <w:tcW w:w="790" w:type="dxa"/>
            <w:vAlign w:val="center"/>
          </w:tcPr>
          <w:p w14:paraId="0F92C42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得分</w:t>
            </w:r>
          </w:p>
        </w:tc>
        <w:tc>
          <w:tcPr>
            <w:tcW w:w="878" w:type="dxa"/>
            <w:vAlign w:val="center"/>
          </w:tcPr>
          <w:p w14:paraId="0C7B4A3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868" w:type="dxa"/>
            <w:vAlign w:val="center"/>
          </w:tcPr>
          <w:p w14:paraId="70DB994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3393ABC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4330F43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48169BEE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2668D62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1EEC3DB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6809052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3D186BC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6CECC39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</w:tr>
      <w:tr w:rsidR="00D53575" w:rsidRPr="00142012" w14:paraId="2131ABB3" w14:textId="77777777" w:rsidTr="00687CEA">
        <w:trPr>
          <w:trHeight w:val="525"/>
          <w:jc w:val="center"/>
        </w:trPr>
        <w:tc>
          <w:tcPr>
            <w:tcW w:w="790" w:type="dxa"/>
            <w:vAlign w:val="center"/>
          </w:tcPr>
          <w:p w14:paraId="7FD3C0A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878" w:type="dxa"/>
            <w:vAlign w:val="center"/>
          </w:tcPr>
          <w:p w14:paraId="7991F0C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rPr>
                <w:rFonts w:ascii="Times New Roman" w:hAnsi="Times New Roman" w:cs="Times New Roman"/>
                <w:spacing w:val="-24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4"/>
                <w:sz w:val="24"/>
                <w:szCs w:val="24"/>
              </w:rPr>
              <w:t>14</w:t>
            </w:r>
            <w:r w:rsidRPr="00142012">
              <w:rPr>
                <w:rFonts w:ascii="Times New Roman" w:hAnsi="Times New Roman" w:cs="Times New Roman"/>
                <w:spacing w:val="-24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4"/>
                <w:sz w:val="24"/>
                <w:szCs w:val="24"/>
              </w:rPr>
              <w:t>0</w:t>
            </w:r>
          </w:p>
        </w:tc>
        <w:tc>
          <w:tcPr>
            <w:tcW w:w="868" w:type="dxa"/>
            <w:vAlign w:val="center"/>
          </w:tcPr>
          <w:p w14:paraId="6ECFBC5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13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7</w:t>
            </w:r>
          </w:p>
        </w:tc>
        <w:tc>
          <w:tcPr>
            <w:tcW w:w="791" w:type="dxa"/>
            <w:vAlign w:val="center"/>
          </w:tcPr>
          <w:p w14:paraId="3278532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13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5</w:t>
            </w:r>
          </w:p>
        </w:tc>
        <w:tc>
          <w:tcPr>
            <w:tcW w:w="791" w:type="dxa"/>
            <w:vAlign w:val="center"/>
          </w:tcPr>
          <w:p w14:paraId="4D1AF66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13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3</w:t>
            </w:r>
          </w:p>
        </w:tc>
        <w:tc>
          <w:tcPr>
            <w:tcW w:w="791" w:type="dxa"/>
            <w:vAlign w:val="center"/>
          </w:tcPr>
          <w:p w14:paraId="1E6AC0B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12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</w:t>
            </w:r>
          </w:p>
        </w:tc>
        <w:tc>
          <w:tcPr>
            <w:tcW w:w="791" w:type="dxa"/>
            <w:vAlign w:val="center"/>
          </w:tcPr>
          <w:p w14:paraId="006F8E97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12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7</w:t>
            </w:r>
          </w:p>
        </w:tc>
        <w:tc>
          <w:tcPr>
            <w:tcW w:w="791" w:type="dxa"/>
            <w:vAlign w:val="center"/>
          </w:tcPr>
          <w:p w14:paraId="52BDD81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12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5</w:t>
            </w:r>
          </w:p>
        </w:tc>
        <w:tc>
          <w:tcPr>
            <w:tcW w:w="791" w:type="dxa"/>
            <w:vAlign w:val="center"/>
          </w:tcPr>
          <w:p w14:paraId="58190FFA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12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3</w:t>
            </w:r>
          </w:p>
        </w:tc>
        <w:tc>
          <w:tcPr>
            <w:tcW w:w="791" w:type="dxa"/>
            <w:vAlign w:val="center"/>
          </w:tcPr>
          <w:p w14:paraId="5486D2A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11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</w:t>
            </w:r>
          </w:p>
        </w:tc>
        <w:tc>
          <w:tcPr>
            <w:tcW w:w="791" w:type="dxa"/>
            <w:vAlign w:val="center"/>
          </w:tcPr>
          <w:p w14:paraId="534BE233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10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3</w:t>
            </w:r>
          </w:p>
        </w:tc>
      </w:tr>
    </w:tbl>
    <w:p w14:paraId="0994BE7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、计时从发令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起至考生结束操作，停止记时。</w:t>
      </w:r>
    </w:p>
    <w:p w14:paraId="2A5B4C7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、达不到最低分值的为不合格。</w:t>
      </w:r>
    </w:p>
    <w:p w14:paraId="0B9179C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、得分超出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分的，每递减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0.1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秒增加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分，最高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分。</w:t>
      </w:r>
    </w:p>
    <w:p w14:paraId="66F892A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评判细则：</w:t>
      </w:r>
    </w:p>
    <w:p w14:paraId="691E79E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、在操作过程中，抢跑的，不计成绩。</w:t>
      </w:r>
    </w:p>
    <w:p w14:paraId="5136F146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、在操作过程中，未按操作要求使用其他身体部位击倒木块的，有一次加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秒。</w:t>
      </w:r>
    </w:p>
    <w:p w14:paraId="43D2F54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color w:val="000000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color w:val="000000"/>
          <w:sz w:val="32"/>
          <w:szCs w:val="32"/>
        </w:rPr>
        <w:t>七、</w:t>
      </w:r>
      <w:r w:rsidRPr="00142012">
        <w:rPr>
          <w:rFonts w:ascii="Times New Roman" w:eastAsia="方正黑体_GBK" w:hAnsi="Times New Roman" w:cs="Times New Roman"/>
          <w:color w:val="000000"/>
          <w:sz w:val="32"/>
          <w:szCs w:val="32"/>
        </w:rPr>
        <w:t>100</w:t>
      </w:r>
      <w:r w:rsidRPr="00142012">
        <w:rPr>
          <w:rFonts w:ascii="Times New Roman" w:eastAsia="方正黑体_GBK" w:hAnsi="Times New Roman" w:cs="Times New Roman"/>
          <w:color w:val="000000"/>
          <w:sz w:val="32"/>
          <w:szCs w:val="32"/>
        </w:rPr>
        <w:t>米跑（选考科目）</w:t>
      </w:r>
    </w:p>
    <w:p w14:paraId="0F187F62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noProof/>
          <w:sz w:val="32"/>
          <w:szCs w:val="32"/>
        </w:rPr>
        <w:drawing>
          <wp:anchor distT="0" distB="0" distL="114300" distR="114300" simplePos="0" relativeHeight="251667456" behindDoc="0" locked="0" layoutInCell="1" allowOverlap="1" wp14:anchorId="3596EB16" wp14:editId="79C57E89">
            <wp:simplePos x="0" y="0"/>
            <wp:positionH relativeFrom="column">
              <wp:posOffset>448944</wp:posOffset>
            </wp:positionH>
            <wp:positionV relativeFrom="paragraph">
              <wp:posOffset>205740</wp:posOffset>
            </wp:positionV>
            <wp:extent cx="4968713" cy="2072640"/>
            <wp:effectExtent l="19050" t="0" r="3337" b="0"/>
            <wp:wrapNone/>
            <wp:docPr id="13" name="图片 54" descr="微信图片_202007241047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4" descr="微信图片_20200724104725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8713" cy="2072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39DB9D3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392BB6F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5D1766C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65CF48A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5C22C60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3D14879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57A34FE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操作程序：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“××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号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后，考生跑至起跑线做好起跑准备。</w:t>
      </w:r>
    </w:p>
    <w:p w14:paraId="2F3E124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的口令后，考生起跑线起跑，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到达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终点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线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后记录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时间。</w:t>
      </w:r>
    </w:p>
    <w:p w14:paraId="7B50568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入列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口令，考生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跑步回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等待区。</w:t>
      </w:r>
    </w:p>
    <w:p w14:paraId="54147B5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lastRenderedPageBreak/>
        <w:t>操作要求：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、发出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的口令前，考生不得越过或触碰起跑线。</w:t>
      </w:r>
    </w:p>
    <w:p w14:paraId="30CCB40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、不得抢跑、跑出规定跑道。</w:t>
      </w:r>
    </w:p>
    <w:p w14:paraId="3822B726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成绩评定（秒）：</w:t>
      </w:r>
    </w:p>
    <w:tbl>
      <w:tblPr>
        <w:tblW w:w="88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0"/>
        <w:gridCol w:w="878"/>
        <w:gridCol w:w="868"/>
        <w:gridCol w:w="791"/>
        <w:gridCol w:w="791"/>
        <w:gridCol w:w="791"/>
        <w:gridCol w:w="791"/>
        <w:gridCol w:w="791"/>
        <w:gridCol w:w="791"/>
        <w:gridCol w:w="791"/>
        <w:gridCol w:w="791"/>
      </w:tblGrid>
      <w:tr w:rsidR="00D53575" w:rsidRPr="00142012" w14:paraId="76FDA500" w14:textId="77777777" w:rsidTr="00687CEA">
        <w:trPr>
          <w:trHeight w:val="525"/>
          <w:jc w:val="center"/>
        </w:trPr>
        <w:tc>
          <w:tcPr>
            <w:tcW w:w="790" w:type="dxa"/>
            <w:vAlign w:val="center"/>
          </w:tcPr>
          <w:p w14:paraId="26D90167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得分</w:t>
            </w:r>
          </w:p>
        </w:tc>
        <w:tc>
          <w:tcPr>
            <w:tcW w:w="878" w:type="dxa"/>
            <w:vAlign w:val="center"/>
          </w:tcPr>
          <w:p w14:paraId="6E1782AA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868" w:type="dxa"/>
            <w:vAlign w:val="center"/>
          </w:tcPr>
          <w:p w14:paraId="16FCA11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74BC56B4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78571A7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409E665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17C94392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1F31E65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585EA18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4168610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791" w:type="dxa"/>
            <w:vAlign w:val="center"/>
          </w:tcPr>
          <w:p w14:paraId="5C60573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分</w:t>
            </w:r>
          </w:p>
        </w:tc>
      </w:tr>
      <w:tr w:rsidR="00D53575" w:rsidRPr="00142012" w14:paraId="5C768C4D" w14:textId="77777777" w:rsidTr="00687CEA">
        <w:trPr>
          <w:trHeight w:val="525"/>
          <w:jc w:val="center"/>
        </w:trPr>
        <w:tc>
          <w:tcPr>
            <w:tcW w:w="790" w:type="dxa"/>
            <w:vAlign w:val="center"/>
          </w:tcPr>
          <w:p w14:paraId="7BAFE5A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878" w:type="dxa"/>
            <w:vAlign w:val="center"/>
          </w:tcPr>
          <w:p w14:paraId="260A7D8E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rPr>
                <w:rFonts w:ascii="Times New Roman" w:hAnsi="Times New Roman" w:cs="Times New Roman"/>
                <w:spacing w:val="-24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4"/>
                <w:sz w:val="24"/>
                <w:szCs w:val="24"/>
              </w:rPr>
              <w:t>16</w:t>
            </w:r>
            <w:r w:rsidRPr="00142012">
              <w:rPr>
                <w:rFonts w:ascii="Times New Roman" w:hAnsi="Times New Roman" w:cs="Times New Roman"/>
                <w:spacing w:val="-24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4"/>
                <w:sz w:val="24"/>
                <w:szCs w:val="24"/>
              </w:rPr>
              <w:t>7</w:t>
            </w:r>
          </w:p>
        </w:tc>
        <w:tc>
          <w:tcPr>
            <w:tcW w:w="868" w:type="dxa"/>
            <w:vAlign w:val="center"/>
          </w:tcPr>
          <w:p w14:paraId="7B7F7F7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16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4</w:t>
            </w:r>
          </w:p>
        </w:tc>
        <w:tc>
          <w:tcPr>
            <w:tcW w:w="791" w:type="dxa"/>
            <w:vAlign w:val="center"/>
          </w:tcPr>
          <w:p w14:paraId="654A9C2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16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</w:t>
            </w:r>
          </w:p>
        </w:tc>
        <w:tc>
          <w:tcPr>
            <w:tcW w:w="791" w:type="dxa"/>
            <w:vAlign w:val="center"/>
          </w:tcPr>
          <w:p w14:paraId="7A55516A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15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8</w:t>
            </w:r>
          </w:p>
        </w:tc>
        <w:tc>
          <w:tcPr>
            <w:tcW w:w="791" w:type="dxa"/>
            <w:vAlign w:val="center"/>
          </w:tcPr>
          <w:p w14:paraId="36215A2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15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5</w:t>
            </w:r>
          </w:p>
        </w:tc>
        <w:tc>
          <w:tcPr>
            <w:tcW w:w="791" w:type="dxa"/>
            <w:vAlign w:val="center"/>
          </w:tcPr>
          <w:p w14:paraId="388B58F7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15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2</w:t>
            </w:r>
          </w:p>
        </w:tc>
        <w:tc>
          <w:tcPr>
            <w:tcW w:w="791" w:type="dxa"/>
            <w:vAlign w:val="center"/>
          </w:tcPr>
          <w:p w14:paraId="54E0BF5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14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</w:t>
            </w:r>
          </w:p>
        </w:tc>
        <w:tc>
          <w:tcPr>
            <w:tcW w:w="791" w:type="dxa"/>
            <w:vAlign w:val="center"/>
          </w:tcPr>
          <w:p w14:paraId="4D185A1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14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6</w:t>
            </w:r>
          </w:p>
        </w:tc>
        <w:tc>
          <w:tcPr>
            <w:tcW w:w="791" w:type="dxa"/>
            <w:vAlign w:val="center"/>
          </w:tcPr>
          <w:p w14:paraId="3A462CF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14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3</w:t>
            </w:r>
          </w:p>
        </w:tc>
        <w:tc>
          <w:tcPr>
            <w:tcW w:w="791" w:type="dxa"/>
            <w:vAlign w:val="center"/>
          </w:tcPr>
          <w:p w14:paraId="31386B3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14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〞</w:t>
            </w:r>
            <w:r w:rsidRPr="00142012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</w:t>
            </w:r>
          </w:p>
        </w:tc>
      </w:tr>
    </w:tbl>
    <w:p w14:paraId="4AF145F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、计时从发令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起至考生结束操作，停止记时。</w:t>
      </w:r>
    </w:p>
    <w:p w14:paraId="251595A2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、达不到最低分值的为不合格。</w:t>
      </w:r>
    </w:p>
    <w:p w14:paraId="481A223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、得分超出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分的，每递减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0.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秒增加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分，最高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分。</w:t>
      </w:r>
    </w:p>
    <w:p w14:paraId="2D9FAB4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评判细则：</w:t>
      </w:r>
    </w:p>
    <w:p w14:paraId="617B13C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、在操作过程中，抢跑的、身体越过或触碰起跑线，重新组织起跑。</w:t>
      </w:r>
    </w:p>
    <w:p w14:paraId="49B236E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、在操作过程中，跑出跑道或用其他方式干扰、阻碍他人者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不记录成绩。</w:t>
      </w:r>
    </w:p>
    <w:p w14:paraId="54F0D039" w14:textId="77777777" w:rsidR="00D53575" w:rsidRPr="00142012" w:rsidRDefault="00D53575" w:rsidP="002C27B5">
      <w:pPr>
        <w:widowControl/>
        <w:spacing w:line="58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br w:type="page"/>
      </w:r>
    </w:p>
    <w:p w14:paraId="3570FD2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550" w:firstLine="1980"/>
        <w:rPr>
          <w:rFonts w:ascii="Times New Roman" w:eastAsia="方正小标宋_GBK" w:hAnsi="Times New Roman" w:cs="Times New Roman"/>
          <w:sz w:val="36"/>
          <w:szCs w:val="36"/>
        </w:rPr>
      </w:pPr>
      <w:r w:rsidRPr="00142012">
        <w:rPr>
          <w:rFonts w:ascii="Times New Roman" w:eastAsia="方正小标宋_GBK" w:hAnsi="Times New Roman" w:cs="Times New Roman"/>
          <w:sz w:val="36"/>
          <w:szCs w:val="36"/>
        </w:rPr>
        <w:lastRenderedPageBreak/>
        <w:t>第二部分</w:t>
      </w:r>
      <w:r w:rsidRPr="00142012">
        <w:rPr>
          <w:rFonts w:ascii="Times New Roman" w:eastAsia="方正小标宋_GBK" w:hAnsi="Times New Roman" w:cs="Times New Roman"/>
          <w:sz w:val="36"/>
          <w:szCs w:val="36"/>
        </w:rPr>
        <w:t xml:space="preserve"> </w:t>
      </w:r>
      <w:r>
        <w:rPr>
          <w:rFonts w:ascii="Times New Roman" w:eastAsia="方正小标宋_GBK" w:hAnsi="Times New Roman" w:cs="Times New Roman" w:hint="eastAsia"/>
          <w:sz w:val="36"/>
          <w:szCs w:val="36"/>
        </w:rPr>
        <w:t xml:space="preserve"> </w:t>
      </w:r>
      <w:r w:rsidRPr="00142012">
        <w:rPr>
          <w:rFonts w:ascii="Times New Roman" w:eastAsia="方正小标宋_GBK" w:hAnsi="Times New Roman" w:cs="Times New Roman"/>
          <w:sz w:val="36"/>
          <w:szCs w:val="36"/>
        </w:rPr>
        <w:t>岗位适应性测试项目</w:t>
      </w:r>
    </w:p>
    <w:p w14:paraId="4AAD01A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</w:p>
    <w:p w14:paraId="6A257C3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sz w:val="32"/>
          <w:szCs w:val="32"/>
        </w:rPr>
        <w:t>一、</w:t>
      </w:r>
      <w:proofErr w:type="gramStart"/>
      <w:r w:rsidRPr="00142012">
        <w:rPr>
          <w:rFonts w:ascii="Times New Roman" w:eastAsia="方正黑体_GBK" w:hAnsi="Times New Roman" w:cs="Times New Roman"/>
          <w:sz w:val="32"/>
          <w:szCs w:val="32"/>
        </w:rPr>
        <w:t>负重登六楼</w:t>
      </w:r>
      <w:proofErr w:type="gramEnd"/>
    </w:p>
    <w:p w14:paraId="3B1B69A7" w14:textId="77777777" w:rsidR="00D53575" w:rsidRPr="00142012" w:rsidRDefault="001A5EC9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在</w:t>
      </w:r>
      <w:r w:rsidR="00D53575" w:rsidRPr="00142012">
        <w:rPr>
          <w:rFonts w:ascii="Times New Roman" w:eastAsia="方正仿宋_GBK" w:hAnsi="Times New Roman" w:cs="Times New Roman"/>
          <w:sz w:val="32"/>
          <w:szCs w:val="32"/>
        </w:rPr>
        <w:t>6</w:t>
      </w:r>
      <w:r w:rsidR="00D53575" w:rsidRPr="00142012">
        <w:rPr>
          <w:rFonts w:ascii="Times New Roman" w:eastAsia="方正仿宋_GBK" w:hAnsi="Times New Roman" w:cs="Times New Roman"/>
          <w:sz w:val="32"/>
          <w:szCs w:val="32"/>
        </w:rPr>
        <w:t>层训练塔</w:t>
      </w:r>
      <w:r w:rsidR="00D53575"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="00D53575" w:rsidRPr="00142012">
        <w:rPr>
          <w:rFonts w:ascii="Times New Roman" w:eastAsia="方正仿宋_GBK" w:hAnsi="Times New Roman" w:cs="Times New Roman"/>
          <w:sz w:val="32"/>
          <w:szCs w:val="32"/>
        </w:rPr>
        <w:t>楼楼梯口标出起点线，第</w:t>
      </w:r>
      <w:r w:rsidR="00D53575" w:rsidRPr="00142012">
        <w:rPr>
          <w:rFonts w:ascii="Times New Roman" w:eastAsia="方正仿宋_GBK" w:hAnsi="Times New Roman" w:cs="Times New Roman"/>
          <w:sz w:val="32"/>
          <w:szCs w:val="32"/>
        </w:rPr>
        <w:t>6</w:t>
      </w:r>
      <w:r w:rsidR="00D53575" w:rsidRPr="00142012">
        <w:rPr>
          <w:rFonts w:ascii="Times New Roman" w:eastAsia="方正仿宋_GBK" w:hAnsi="Times New Roman" w:cs="Times New Roman"/>
          <w:sz w:val="32"/>
          <w:szCs w:val="32"/>
        </w:rPr>
        <w:t>层最后一个台阶处标出终点线，起点线处放置两盘</w:t>
      </w:r>
      <w:r w:rsidR="00D53575" w:rsidRPr="00142012">
        <w:rPr>
          <w:rFonts w:ascii="Times New Roman" w:eastAsia="方正仿宋_GBK" w:hAnsi="Times New Roman" w:cs="Times New Roman"/>
          <w:sz w:val="32"/>
          <w:szCs w:val="32"/>
        </w:rPr>
        <w:t>65</w:t>
      </w:r>
      <w:r w:rsidR="00D53575" w:rsidRPr="00142012">
        <w:rPr>
          <w:rFonts w:ascii="Times New Roman" w:eastAsia="方正仿宋_GBK" w:hAnsi="Times New Roman" w:cs="Times New Roman"/>
          <w:sz w:val="32"/>
          <w:szCs w:val="32"/>
        </w:rPr>
        <w:t>毫米口径水带。</w:t>
      </w:r>
    </w:p>
    <w:p w14:paraId="25B1086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操作程序：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“××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号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后，考生跑至起点处做好登楼准备。</w:t>
      </w:r>
    </w:p>
    <w:p w14:paraId="139D38D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的口令后，考生双手各提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盘水带，沿楼梯攀登至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6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层，冲出终点线。</w:t>
      </w:r>
    </w:p>
    <w:p w14:paraId="119AFBAF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着装要求：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考生须佩戴消防头盔及消防安全腰带。</w:t>
      </w:r>
    </w:p>
    <w:p w14:paraId="01B61F0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操作要求：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、开始前，身体不得触碰器材。</w:t>
      </w:r>
    </w:p>
    <w:p w14:paraId="42D1EB3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、冲出终点线时消防头盔及消防安全腰带必须齐全；</w:t>
      </w:r>
    </w:p>
    <w:p w14:paraId="0A39B7B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、必须双手各提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盘水带登楼，不得以夹、抱等非规定动作携带水带。</w:t>
      </w:r>
    </w:p>
    <w:p w14:paraId="63498EF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成绩评定（分、秒）：</w:t>
      </w:r>
    </w:p>
    <w:tbl>
      <w:tblPr>
        <w:tblW w:w="57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2"/>
        <w:gridCol w:w="1140"/>
        <w:gridCol w:w="1140"/>
        <w:gridCol w:w="1141"/>
        <w:gridCol w:w="1141"/>
      </w:tblGrid>
      <w:tr w:rsidR="00D53575" w:rsidRPr="00142012" w14:paraId="7C3E0167" w14:textId="77777777" w:rsidTr="00687CEA">
        <w:trPr>
          <w:trHeight w:val="518"/>
          <w:jc w:val="center"/>
        </w:trPr>
        <w:tc>
          <w:tcPr>
            <w:tcW w:w="1182" w:type="dxa"/>
            <w:vAlign w:val="center"/>
          </w:tcPr>
          <w:p w14:paraId="17FE8F5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标准</w:t>
            </w:r>
          </w:p>
        </w:tc>
        <w:tc>
          <w:tcPr>
            <w:tcW w:w="1140" w:type="dxa"/>
            <w:vAlign w:val="center"/>
          </w:tcPr>
          <w:p w14:paraId="1BCEE9B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优秀</w:t>
            </w:r>
          </w:p>
        </w:tc>
        <w:tc>
          <w:tcPr>
            <w:tcW w:w="1140" w:type="dxa"/>
            <w:vAlign w:val="center"/>
          </w:tcPr>
          <w:p w14:paraId="6BE989F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良好</w:t>
            </w:r>
          </w:p>
        </w:tc>
        <w:tc>
          <w:tcPr>
            <w:tcW w:w="1141" w:type="dxa"/>
            <w:vAlign w:val="center"/>
          </w:tcPr>
          <w:p w14:paraId="795DC8A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中等</w:t>
            </w:r>
          </w:p>
        </w:tc>
        <w:tc>
          <w:tcPr>
            <w:tcW w:w="1141" w:type="dxa"/>
            <w:vAlign w:val="center"/>
          </w:tcPr>
          <w:p w14:paraId="1DE884DE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一般</w:t>
            </w:r>
          </w:p>
        </w:tc>
      </w:tr>
      <w:tr w:rsidR="00D53575" w:rsidRPr="00142012" w14:paraId="65F201EB" w14:textId="77777777" w:rsidTr="00687CEA">
        <w:trPr>
          <w:trHeight w:val="518"/>
          <w:jc w:val="center"/>
        </w:trPr>
        <w:tc>
          <w:tcPr>
            <w:tcW w:w="1182" w:type="dxa"/>
            <w:vAlign w:val="center"/>
          </w:tcPr>
          <w:p w14:paraId="71C8B49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1140" w:type="dxa"/>
            <w:vAlign w:val="center"/>
          </w:tcPr>
          <w:p w14:paraId="3BC40B1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1ˊ15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0" w:type="dxa"/>
            <w:vAlign w:val="center"/>
          </w:tcPr>
          <w:p w14:paraId="6AEA91A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1ˊ30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1" w:type="dxa"/>
            <w:vAlign w:val="center"/>
          </w:tcPr>
          <w:p w14:paraId="43E1954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1ˊ40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1" w:type="dxa"/>
            <w:vAlign w:val="center"/>
          </w:tcPr>
          <w:p w14:paraId="4028528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1ˊ50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</w:tr>
    </w:tbl>
    <w:p w14:paraId="1040732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、计时从发令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至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考生冲过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终点线为止；</w:t>
      </w:r>
    </w:p>
    <w:p w14:paraId="138E96C2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leftChars="150" w:left="315" w:firstLineChars="100" w:firstLine="32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、达不到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一般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标准的为不合格。</w:t>
      </w:r>
    </w:p>
    <w:p w14:paraId="603A400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评判细则：</w:t>
      </w:r>
    </w:p>
    <w:p w14:paraId="35B8400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、水带散落的，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以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水带全部越过终点线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时间计入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成绩；</w:t>
      </w:r>
    </w:p>
    <w:p w14:paraId="787D8922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、冲出终点线时，消防头盔或消防安全腰带佩戴不齐全的，每件加</w:t>
      </w:r>
      <w:r w:rsidR="00532685"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秒。</w:t>
      </w:r>
    </w:p>
    <w:p w14:paraId="0302E4D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sz w:val="32"/>
          <w:szCs w:val="32"/>
        </w:rPr>
        <w:lastRenderedPageBreak/>
        <w:t>二、原地攀登六米拉梯</w:t>
      </w:r>
    </w:p>
    <w:p w14:paraId="211135B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场地器材：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在距离训练塔前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米标出集合线，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1.3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米处标出起点线，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0.8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米至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1.3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米为架梯区，训练塔上架设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6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米拉梯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架（拉梯上端超过窗台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个梯蹬）（如图所示）。</w:t>
      </w:r>
    </w:p>
    <w:p w14:paraId="2C4676C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noProof/>
          <w:sz w:val="32"/>
          <w:szCs w:val="32"/>
        </w:rPr>
        <w:drawing>
          <wp:anchor distT="0" distB="0" distL="114300" distR="114300" simplePos="0" relativeHeight="251668480" behindDoc="0" locked="0" layoutInCell="1" allowOverlap="1" wp14:anchorId="28943BEA" wp14:editId="59CB5A72">
            <wp:simplePos x="0" y="0"/>
            <wp:positionH relativeFrom="column">
              <wp:posOffset>837565</wp:posOffset>
            </wp:positionH>
            <wp:positionV relativeFrom="paragraph">
              <wp:posOffset>123190</wp:posOffset>
            </wp:positionV>
            <wp:extent cx="3943350" cy="2659380"/>
            <wp:effectExtent l="19050" t="0" r="0" b="0"/>
            <wp:wrapNone/>
            <wp:docPr id="14" name="图片 8" descr="截图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 descr="截图11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2659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646FA0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0BF364B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136BAFD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2545085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645DF7E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03FB3966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57D5BC8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3DAF0D1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操作程序：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“××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号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后，考生跑至起点线前立正站好。</w:t>
      </w:r>
    </w:p>
    <w:p w14:paraId="7F95269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的口令后，考生开始攀登。攀登时，第一脚最多只能上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个梯蹬，然后逐级攀登至二层窗口内，双脚着地举手喊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好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17F6011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入列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口令，跑步入列。</w:t>
      </w:r>
    </w:p>
    <w:p w14:paraId="5393A20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着装要求：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统一着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全套消防员防护装具。</w:t>
      </w:r>
    </w:p>
    <w:p w14:paraId="61BC7B0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操作要求：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、攀登前必须扣好安全绳；</w:t>
      </w:r>
    </w:p>
    <w:p w14:paraId="16C89F2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、防护装具必须穿戴齐全，攀登过程中不得掉落；</w:t>
      </w:r>
    </w:p>
    <w:p w14:paraId="298D5176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、必须逐级攀登。</w:t>
      </w:r>
    </w:p>
    <w:p w14:paraId="2D7AF69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成绩评定（秒）：</w:t>
      </w:r>
    </w:p>
    <w:tbl>
      <w:tblPr>
        <w:tblW w:w="57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40"/>
        <w:gridCol w:w="1140"/>
        <w:gridCol w:w="1140"/>
        <w:gridCol w:w="1141"/>
        <w:gridCol w:w="1141"/>
      </w:tblGrid>
      <w:tr w:rsidR="00D53575" w:rsidRPr="00142012" w14:paraId="2C7CF8A6" w14:textId="77777777" w:rsidTr="00687CEA">
        <w:trPr>
          <w:trHeight w:val="518"/>
          <w:jc w:val="center"/>
        </w:trPr>
        <w:tc>
          <w:tcPr>
            <w:tcW w:w="1140" w:type="dxa"/>
            <w:vAlign w:val="center"/>
          </w:tcPr>
          <w:p w14:paraId="615370D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标准</w:t>
            </w:r>
          </w:p>
        </w:tc>
        <w:tc>
          <w:tcPr>
            <w:tcW w:w="1140" w:type="dxa"/>
            <w:vAlign w:val="center"/>
          </w:tcPr>
          <w:p w14:paraId="591E0FA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优秀</w:t>
            </w:r>
          </w:p>
        </w:tc>
        <w:tc>
          <w:tcPr>
            <w:tcW w:w="1140" w:type="dxa"/>
            <w:vAlign w:val="center"/>
          </w:tcPr>
          <w:p w14:paraId="714C329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良好</w:t>
            </w:r>
          </w:p>
        </w:tc>
        <w:tc>
          <w:tcPr>
            <w:tcW w:w="1141" w:type="dxa"/>
            <w:vAlign w:val="center"/>
          </w:tcPr>
          <w:p w14:paraId="133CD2E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中等</w:t>
            </w:r>
          </w:p>
        </w:tc>
        <w:tc>
          <w:tcPr>
            <w:tcW w:w="1141" w:type="dxa"/>
            <w:vAlign w:val="center"/>
          </w:tcPr>
          <w:p w14:paraId="1F737C87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一般</w:t>
            </w:r>
          </w:p>
        </w:tc>
      </w:tr>
      <w:tr w:rsidR="00D53575" w:rsidRPr="00142012" w14:paraId="2DA5CB60" w14:textId="77777777" w:rsidTr="00687CEA">
        <w:trPr>
          <w:trHeight w:val="518"/>
          <w:jc w:val="center"/>
        </w:trPr>
        <w:tc>
          <w:tcPr>
            <w:tcW w:w="1140" w:type="dxa"/>
            <w:vAlign w:val="center"/>
          </w:tcPr>
          <w:p w14:paraId="515BB53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1140" w:type="dxa"/>
            <w:vAlign w:val="center"/>
          </w:tcPr>
          <w:p w14:paraId="4644190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0" w:type="dxa"/>
            <w:vAlign w:val="center"/>
          </w:tcPr>
          <w:p w14:paraId="3D81332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1" w:type="dxa"/>
            <w:vAlign w:val="center"/>
          </w:tcPr>
          <w:p w14:paraId="2093500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1" w:type="dxa"/>
            <w:vAlign w:val="center"/>
          </w:tcPr>
          <w:p w14:paraId="4E73057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</w:tr>
    </w:tbl>
    <w:p w14:paraId="4C77E23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、计时从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至进入窗内双脚着地为止；</w:t>
      </w:r>
    </w:p>
    <w:p w14:paraId="2E2F192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、达不到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一般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标准的为不合格。</w:t>
      </w:r>
    </w:p>
    <w:p w14:paraId="5FE3A7B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评判细则：</w:t>
      </w:r>
    </w:p>
    <w:p w14:paraId="3BA6993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</w:t>
      </w:r>
      <w:proofErr w:type="gramStart"/>
      <w:r w:rsidRPr="00142012">
        <w:rPr>
          <w:rFonts w:ascii="Times New Roman" w:eastAsia="方正仿宋_GBK" w:hAnsi="Times New Roman" w:cs="Times New Roman"/>
          <w:sz w:val="32"/>
          <w:szCs w:val="32"/>
        </w:rPr>
        <w:t>未逐</w:t>
      </w:r>
      <w:proofErr w:type="gramEnd"/>
      <w:r w:rsidRPr="00142012">
        <w:rPr>
          <w:rFonts w:ascii="Times New Roman" w:eastAsia="方正仿宋_GBK" w:hAnsi="Times New Roman" w:cs="Times New Roman"/>
          <w:sz w:val="32"/>
          <w:szCs w:val="32"/>
        </w:rPr>
        <w:t>级攀登的，有一次加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秒；</w:t>
      </w:r>
    </w:p>
    <w:p w14:paraId="015166A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、防护装具掉落的，每件次加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秒。</w:t>
      </w:r>
    </w:p>
    <w:p w14:paraId="2ADB853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sz w:val="32"/>
          <w:szCs w:val="32"/>
        </w:rPr>
        <w:t>三、黑暗环境搜寻</w:t>
      </w:r>
    </w:p>
    <w:p w14:paraId="4293189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场地器材：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在训练场上设置长度为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米、高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米、宽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0.8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米的封闭式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L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型通道（如图所示）。</w:t>
      </w:r>
    </w:p>
    <w:p w14:paraId="2023AE1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noProof/>
          <w:sz w:val="32"/>
          <w:szCs w:val="32"/>
        </w:rPr>
        <w:drawing>
          <wp:anchor distT="0" distB="0" distL="114300" distR="114300" simplePos="0" relativeHeight="251661312" behindDoc="0" locked="0" layoutInCell="1" allowOverlap="1" wp14:anchorId="6959AA78" wp14:editId="2FED9C61">
            <wp:simplePos x="0" y="0"/>
            <wp:positionH relativeFrom="column">
              <wp:posOffset>936625</wp:posOffset>
            </wp:positionH>
            <wp:positionV relativeFrom="paragraph">
              <wp:posOffset>161290</wp:posOffset>
            </wp:positionV>
            <wp:extent cx="3495675" cy="2217420"/>
            <wp:effectExtent l="19050" t="0" r="9525" b="0"/>
            <wp:wrapNone/>
            <wp:docPr id="15" name="图片 53" descr="574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574165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2217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3D9835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14:paraId="1A9161AD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14:paraId="565CE9F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14:paraId="458954F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14:paraId="408D819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14:paraId="0FB0587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14:paraId="7B3F91D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3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b/>
          <w:sz w:val="32"/>
          <w:szCs w:val="32"/>
        </w:rPr>
        <w:t>操作程序：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××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号出列的口令后，考生跑至封闭式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L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型通道一侧做好准备；</w:t>
      </w:r>
    </w:p>
    <w:p w14:paraId="50C9FA0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口令后，考生以双手双膝匍匐前进的姿势，从封闭式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L</w:t>
      </w:r>
      <w:r>
        <w:rPr>
          <w:rFonts w:ascii="Times New Roman" w:eastAsia="方正仿宋_GBK" w:hAnsi="Times New Roman" w:cs="Times New Roman"/>
          <w:sz w:val="32"/>
          <w:szCs w:val="32"/>
        </w:rPr>
        <w:t>型通道另一侧穿过终点线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6F89EF8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着装要求：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考生穿着全套消防员防护装具。</w:t>
      </w:r>
    </w:p>
    <w:p w14:paraId="19B6FA1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lastRenderedPageBreak/>
        <w:t>操作要求：</w:t>
      </w:r>
    </w:p>
    <w:p w14:paraId="1BA51B8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、全套消防员防护装具必须穿着齐全；</w:t>
      </w:r>
    </w:p>
    <w:p w14:paraId="281CBA7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、必须以双手双膝匍匐前进的姿势；</w:t>
      </w:r>
    </w:p>
    <w:p w14:paraId="712B4811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、全套消防员防护装具不得掉落。</w:t>
      </w:r>
    </w:p>
    <w:p w14:paraId="24789B4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成绩评定：</w:t>
      </w:r>
    </w:p>
    <w:tbl>
      <w:tblPr>
        <w:tblW w:w="57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40"/>
        <w:gridCol w:w="1140"/>
        <w:gridCol w:w="1140"/>
        <w:gridCol w:w="1141"/>
        <w:gridCol w:w="1141"/>
      </w:tblGrid>
      <w:tr w:rsidR="00D53575" w:rsidRPr="00142012" w14:paraId="406901FA" w14:textId="77777777" w:rsidTr="00687CEA">
        <w:trPr>
          <w:trHeight w:val="518"/>
          <w:jc w:val="center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9CA3C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标准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038A9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优秀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A959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良好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8C447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中等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EA12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一般</w:t>
            </w:r>
          </w:p>
        </w:tc>
      </w:tr>
      <w:tr w:rsidR="00D53575" w:rsidRPr="00142012" w14:paraId="7C9D229C" w14:textId="77777777" w:rsidTr="00687CEA">
        <w:trPr>
          <w:trHeight w:val="518"/>
          <w:jc w:val="center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D9F2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E572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26CC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3E091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ADF16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45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</w:tr>
    </w:tbl>
    <w:p w14:paraId="3345AFC9" w14:textId="77777777" w:rsidR="00D53575" w:rsidRPr="00142012" w:rsidRDefault="00D53575" w:rsidP="002C27B5">
      <w:pPr>
        <w:numPr>
          <w:ilvl w:val="0"/>
          <w:numId w:val="2"/>
        </w:numPr>
        <w:overflowPunct w:val="0"/>
        <w:topLinePunct/>
        <w:autoSpaceDE w:val="0"/>
        <w:autoSpaceDN w:val="0"/>
        <w:snapToGrid w:val="0"/>
        <w:spacing w:line="58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计时从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至全身从通道另一侧穿出为止；</w:t>
      </w:r>
    </w:p>
    <w:p w14:paraId="13758844" w14:textId="77777777" w:rsidR="00D53575" w:rsidRPr="00142012" w:rsidRDefault="00D53575" w:rsidP="002C27B5">
      <w:pPr>
        <w:numPr>
          <w:ilvl w:val="0"/>
          <w:numId w:val="2"/>
        </w:numPr>
        <w:overflowPunct w:val="0"/>
        <w:topLinePunct/>
        <w:autoSpaceDE w:val="0"/>
        <w:autoSpaceDN w:val="0"/>
        <w:snapToGrid w:val="0"/>
        <w:spacing w:line="58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达不到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一般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标准的为不合格。</w:t>
      </w:r>
    </w:p>
    <w:p w14:paraId="1EF94EC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评判细则：</w:t>
      </w:r>
    </w:p>
    <w:p w14:paraId="5D50EDD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、未以双手双膝匍匐前进的姿势为不合格；</w:t>
      </w:r>
    </w:p>
    <w:p w14:paraId="04C1CD2B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、消防员防护装具掉落未原地重新佩戴的，每件次加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秒。</w:t>
      </w:r>
    </w:p>
    <w:p w14:paraId="19E89F9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142012">
        <w:rPr>
          <w:rFonts w:ascii="Times New Roman" w:eastAsia="方正黑体_GBK" w:hAnsi="Times New Roman" w:cs="Times New Roman"/>
          <w:sz w:val="32"/>
          <w:szCs w:val="32"/>
        </w:rPr>
        <w:t>四、拖拽</w:t>
      </w:r>
    </w:p>
    <w:p w14:paraId="0C3F742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场地器材：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在训练场地上设置两条间隔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米的起点线和终点线，在起点线外侧设置长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米宽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米的方框，方框内平躺放置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60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公斤的假人一具。（如图所示）</w:t>
      </w:r>
    </w:p>
    <w:p w14:paraId="7958695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noProof/>
          <w:sz w:val="32"/>
          <w:szCs w:val="32"/>
        </w:rPr>
        <w:drawing>
          <wp:anchor distT="0" distB="0" distL="114300" distR="114300" simplePos="0" relativeHeight="251660288" behindDoc="0" locked="0" layoutInCell="1" allowOverlap="1" wp14:anchorId="49950676" wp14:editId="7525B2CF">
            <wp:simplePos x="0" y="0"/>
            <wp:positionH relativeFrom="column">
              <wp:posOffset>1050925</wp:posOffset>
            </wp:positionH>
            <wp:positionV relativeFrom="paragraph">
              <wp:posOffset>54610</wp:posOffset>
            </wp:positionV>
            <wp:extent cx="3886200" cy="2225040"/>
            <wp:effectExtent l="19050" t="0" r="0" b="0"/>
            <wp:wrapNone/>
            <wp:docPr id="16" name="图片 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 descr="1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225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FCD1E2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14:paraId="0B0A437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3"/>
        <w:rPr>
          <w:rFonts w:ascii="Times New Roman" w:eastAsia="方正仿宋_GBK" w:hAnsi="Times New Roman" w:cs="Times New Roman"/>
          <w:b/>
          <w:sz w:val="32"/>
          <w:szCs w:val="32"/>
        </w:rPr>
      </w:pPr>
    </w:p>
    <w:p w14:paraId="23CBE848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609ACBC6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2D885EE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</w:p>
    <w:p w14:paraId="63AE3E1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lastRenderedPageBreak/>
        <w:t>操作程序：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考生在起点线前一侧列队；</w:t>
      </w:r>
    </w:p>
    <w:p w14:paraId="2E91586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“××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号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后，考生跑至起点线前做好准备；</w:t>
      </w:r>
    </w:p>
    <w:p w14:paraId="18F8D23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的口令后，考生采取双手从假人背后插入假人腋下的拖拽方法，将假人从起点处拖拽至终点线外；</w:t>
      </w:r>
    </w:p>
    <w:p w14:paraId="1CA55250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听到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入列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口令，考生跑步入列。</w:t>
      </w:r>
    </w:p>
    <w:p w14:paraId="0D5381B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着装要求：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考生佩戴消防头盔及消防安全腰带。</w:t>
      </w:r>
    </w:p>
    <w:p w14:paraId="57A4C563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操作要求：</w:t>
      </w:r>
    </w:p>
    <w:p w14:paraId="67355AB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、必须佩戴消防头盔及消防安全腰带；</w:t>
      </w:r>
    </w:p>
    <w:p w14:paraId="04E683C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、必须使用双手拖拽的方法完成任务，不得扛、推等方法进行操作；</w:t>
      </w:r>
    </w:p>
    <w:p w14:paraId="1A59A2CA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、消防员防护装具不得掉落；</w:t>
      </w:r>
    </w:p>
    <w:p w14:paraId="7BC6D5C7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4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、不得使用任何辅助器材。</w:t>
      </w:r>
    </w:p>
    <w:p w14:paraId="16042E8E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成绩评定</w:t>
      </w:r>
      <w:r>
        <w:rPr>
          <w:rFonts w:ascii="Times New Roman" w:eastAsia="方正楷体_GBK" w:hAnsi="Times New Roman" w:cs="Times New Roman" w:hint="eastAsia"/>
          <w:sz w:val="32"/>
          <w:szCs w:val="32"/>
        </w:rPr>
        <w:t>（秒）</w:t>
      </w:r>
      <w:r w:rsidRPr="00142012">
        <w:rPr>
          <w:rFonts w:ascii="Times New Roman" w:eastAsia="方正楷体_GBK" w:hAnsi="Times New Roman" w:cs="Times New Roman"/>
          <w:sz w:val="32"/>
          <w:szCs w:val="32"/>
        </w:rPr>
        <w:t>：</w:t>
      </w:r>
    </w:p>
    <w:tbl>
      <w:tblPr>
        <w:tblW w:w="570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40"/>
        <w:gridCol w:w="1140"/>
        <w:gridCol w:w="1140"/>
        <w:gridCol w:w="1141"/>
        <w:gridCol w:w="1141"/>
      </w:tblGrid>
      <w:tr w:rsidR="00D53575" w:rsidRPr="00142012" w14:paraId="3E1AF85C" w14:textId="77777777" w:rsidTr="00687CEA">
        <w:trPr>
          <w:trHeight w:val="518"/>
          <w:jc w:val="center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AA96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标准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251AD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优秀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43198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良好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F3C3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中等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67D1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一般</w:t>
            </w:r>
          </w:p>
        </w:tc>
      </w:tr>
      <w:tr w:rsidR="00D53575" w:rsidRPr="00142012" w14:paraId="3B21B44D" w14:textId="77777777" w:rsidTr="00687CEA">
        <w:trPr>
          <w:trHeight w:val="518"/>
          <w:jc w:val="center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6C30E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5BD90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6101B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4D0FF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2A3C5" w14:textId="77777777" w:rsidR="00D53575" w:rsidRPr="00142012" w:rsidRDefault="00D53575" w:rsidP="002C27B5">
            <w:pPr>
              <w:overflowPunct w:val="0"/>
              <w:topLinePunct/>
              <w:autoSpaceDE w:val="0"/>
              <w:autoSpaceDN w:val="0"/>
              <w:snapToGrid w:val="0"/>
              <w:spacing w:line="5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  <w:r w:rsidRPr="00142012">
              <w:rPr>
                <w:rFonts w:ascii="Times New Roman" w:eastAsia="方正仿宋_GBK" w:hAnsi="Times New Roman" w:cs="Times New Roman"/>
                <w:sz w:val="24"/>
                <w:szCs w:val="24"/>
              </w:rPr>
              <w:t>〞</w:t>
            </w:r>
          </w:p>
        </w:tc>
      </w:tr>
    </w:tbl>
    <w:p w14:paraId="170ED1DB" w14:textId="77777777" w:rsidR="00D53575" w:rsidRPr="00142012" w:rsidRDefault="00D53575" w:rsidP="002C27B5">
      <w:pPr>
        <w:numPr>
          <w:ilvl w:val="0"/>
          <w:numId w:val="3"/>
        </w:numPr>
        <w:overflowPunct w:val="0"/>
        <w:topLinePunct/>
        <w:autoSpaceDE w:val="0"/>
        <w:autoSpaceDN w:val="0"/>
        <w:snapToGrid w:val="0"/>
        <w:spacing w:line="58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计时从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开始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至假人全部拖过终点线；</w:t>
      </w:r>
    </w:p>
    <w:p w14:paraId="2E9576E8" w14:textId="77777777" w:rsidR="00D53575" w:rsidRPr="00142012" w:rsidRDefault="00D53575" w:rsidP="002C27B5">
      <w:pPr>
        <w:numPr>
          <w:ilvl w:val="0"/>
          <w:numId w:val="3"/>
        </w:numPr>
        <w:overflowPunct w:val="0"/>
        <w:topLinePunct/>
        <w:autoSpaceDE w:val="0"/>
        <w:autoSpaceDN w:val="0"/>
        <w:snapToGrid w:val="0"/>
        <w:spacing w:line="58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达不到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一般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标准的为不合格。</w:t>
      </w:r>
    </w:p>
    <w:p w14:paraId="36FF6C89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楷体_GBK" w:hAnsi="Times New Roman" w:cs="Times New Roman"/>
          <w:sz w:val="32"/>
          <w:szCs w:val="32"/>
        </w:rPr>
      </w:pPr>
      <w:r w:rsidRPr="00142012">
        <w:rPr>
          <w:rFonts w:ascii="Times New Roman" w:eastAsia="方正楷体_GBK" w:hAnsi="Times New Roman" w:cs="Times New Roman"/>
          <w:sz w:val="32"/>
          <w:szCs w:val="32"/>
        </w:rPr>
        <w:t>评判细则：</w:t>
      </w:r>
    </w:p>
    <w:p w14:paraId="7FF39DD4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、消防头盔或消防安全腰带掉落未就地重新佩戴的，每件次加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秒；</w:t>
      </w:r>
    </w:p>
    <w:p w14:paraId="3FFADAF5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、未使用规定拖拽方法完成任务的为不合格。</w:t>
      </w:r>
    </w:p>
    <w:p w14:paraId="15AEB61C" w14:textId="77777777" w:rsidR="00D53575" w:rsidRPr="00142012" w:rsidRDefault="00D53575" w:rsidP="002C27B5">
      <w:pPr>
        <w:overflowPunct w:val="0"/>
        <w:topLinePunct/>
        <w:autoSpaceDE w:val="0"/>
        <w:autoSpaceDN w:val="0"/>
        <w:snapToGrid w:val="0"/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142012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142012">
        <w:rPr>
          <w:rFonts w:ascii="Times New Roman" w:eastAsia="方正仿宋_GBK" w:hAnsi="Times New Roman" w:cs="Times New Roman"/>
          <w:sz w:val="32"/>
          <w:szCs w:val="32"/>
        </w:rPr>
        <w:t>、使用辅助器材的为不合格。</w:t>
      </w:r>
    </w:p>
    <w:sectPr w:rsidR="00D53575" w:rsidRPr="00142012" w:rsidSect="008140E6">
      <w:footerReference w:type="default" r:id="rId20"/>
      <w:pgSz w:w="11906" w:h="16838"/>
      <w:pgMar w:top="2098" w:right="1531" w:bottom="1531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B9484F" w14:textId="77777777" w:rsidR="00DE1BEB" w:rsidRDefault="00DE1BEB" w:rsidP="00F2098B">
      <w:r>
        <w:separator/>
      </w:r>
    </w:p>
  </w:endnote>
  <w:endnote w:type="continuationSeparator" w:id="0">
    <w:p w14:paraId="02B3932B" w14:textId="77777777" w:rsidR="00DE1BEB" w:rsidRDefault="00DE1BEB" w:rsidP="00F209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349275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48A88B6B" w14:textId="77777777" w:rsidR="008140E6" w:rsidRPr="002C27B5" w:rsidRDefault="008140E6">
        <w:pPr>
          <w:pStyle w:val="a4"/>
          <w:jc w:val="right"/>
          <w:rPr>
            <w:rFonts w:ascii="Times New Roman" w:hAnsi="Times New Roman" w:cs="Times New Roman"/>
            <w:sz w:val="28"/>
            <w:szCs w:val="28"/>
          </w:rPr>
        </w:pPr>
        <w:r w:rsidRPr="002C27B5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2C27B5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2C27B5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030A77" w:rsidRPr="00030A77">
          <w:rPr>
            <w:rFonts w:ascii="Times New Roman" w:hAnsi="Times New Roman" w:cs="Times New Roman"/>
            <w:noProof/>
            <w:sz w:val="28"/>
            <w:szCs w:val="28"/>
            <w:lang w:val="zh-CN"/>
          </w:rPr>
          <w:t>-</w:t>
        </w:r>
        <w:r w:rsidR="00030A77">
          <w:rPr>
            <w:rFonts w:ascii="Times New Roman" w:hAnsi="Times New Roman" w:cs="Times New Roman"/>
            <w:noProof/>
            <w:sz w:val="28"/>
            <w:szCs w:val="28"/>
          </w:rPr>
          <w:t xml:space="preserve"> 1 -</w:t>
        </w:r>
        <w:r w:rsidRPr="002C27B5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04F96E27" w14:textId="77777777" w:rsidR="008140E6" w:rsidRDefault="008140E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975C69" w14:textId="77777777" w:rsidR="00DE1BEB" w:rsidRDefault="00DE1BEB" w:rsidP="00F2098B">
      <w:r>
        <w:separator/>
      </w:r>
    </w:p>
  </w:footnote>
  <w:footnote w:type="continuationSeparator" w:id="0">
    <w:p w14:paraId="25F4EF0F" w14:textId="77777777" w:rsidR="00DE1BEB" w:rsidRDefault="00DE1BEB" w:rsidP="00F209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7676E"/>
    <w:multiLevelType w:val="hybridMultilevel"/>
    <w:tmpl w:val="F2CC0F4E"/>
    <w:lvl w:ilvl="0" w:tplc="F2DC7612">
      <w:start w:val="1"/>
      <w:numFmt w:val="decimal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1">
    <w:nsid w:val="37B67CA1"/>
    <w:multiLevelType w:val="hybridMultilevel"/>
    <w:tmpl w:val="CBC82B1A"/>
    <w:lvl w:ilvl="0" w:tplc="D2E66CD0">
      <w:start w:val="1"/>
      <w:numFmt w:val="decimal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2">
    <w:nsid w:val="69425915"/>
    <w:multiLevelType w:val="hybridMultilevel"/>
    <w:tmpl w:val="CED662A8"/>
    <w:lvl w:ilvl="0" w:tplc="9A948D44">
      <w:start w:val="1"/>
      <w:numFmt w:val="japaneseCounting"/>
      <w:lvlText w:val="%1、"/>
      <w:lvlJc w:val="left"/>
      <w:pPr>
        <w:ind w:left="13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098B"/>
    <w:rsid w:val="00030A77"/>
    <w:rsid w:val="00042720"/>
    <w:rsid w:val="0006582C"/>
    <w:rsid w:val="0007617E"/>
    <w:rsid w:val="00081C0D"/>
    <w:rsid w:val="000875E1"/>
    <w:rsid w:val="000D764C"/>
    <w:rsid w:val="001045CE"/>
    <w:rsid w:val="00142012"/>
    <w:rsid w:val="00194A54"/>
    <w:rsid w:val="001A5EC9"/>
    <w:rsid w:val="001E7C7E"/>
    <w:rsid w:val="0022525D"/>
    <w:rsid w:val="00250E84"/>
    <w:rsid w:val="00292C2A"/>
    <w:rsid w:val="002C27B5"/>
    <w:rsid w:val="002F7FC7"/>
    <w:rsid w:val="00376C21"/>
    <w:rsid w:val="003B442D"/>
    <w:rsid w:val="003C2C73"/>
    <w:rsid w:val="00413CF6"/>
    <w:rsid w:val="0044243A"/>
    <w:rsid w:val="0045402D"/>
    <w:rsid w:val="00495E31"/>
    <w:rsid w:val="004A178C"/>
    <w:rsid w:val="004B22BF"/>
    <w:rsid w:val="00527A25"/>
    <w:rsid w:val="00532685"/>
    <w:rsid w:val="005B3153"/>
    <w:rsid w:val="005D1B98"/>
    <w:rsid w:val="005D404A"/>
    <w:rsid w:val="0060527D"/>
    <w:rsid w:val="006332F7"/>
    <w:rsid w:val="00687CEA"/>
    <w:rsid w:val="006A0362"/>
    <w:rsid w:val="006B7251"/>
    <w:rsid w:val="00707E75"/>
    <w:rsid w:val="00770E1A"/>
    <w:rsid w:val="007D0C5D"/>
    <w:rsid w:val="007E1F11"/>
    <w:rsid w:val="008140E6"/>
    <w:rsid w:val="0082344B"/>
    <w:rsid w:val="00857C76"/>
    <w:rsid w:val="008D0397"/>
    <w:rsid w:val="00902F31"/>
    <w:rsid w:val="00923163"/>
    <w:rsid w:val="009243DB"/>
    <w:rsid w:val="00971BF8"/>
    <w:rsid w:val="009769F4"/>
    <w:rsid w:val="00990BB3"/>
    <w:rsid w:val="00A302FB"/>
    <w:rsid w:val="00A33032"/>
    <w:rsid w:val="00A626BB"/>
    <w:rsid w:val="00A7251A"/>
    <w:rsid w:val="00AD6AD3"/>
    <w:rsid w:val="00B03B3D"/>
    <w:rsid w:val="00B47C2B"/>
    <w:rsid w:val="00BE2138"/>
    <w:rsid w:val="00C03CC8"/>
    <w:rsid w:val="00C22CE7"/>
    <w:rsid w:val="00C36885"/>
    <w:rsid w:val="00CE4EAB"/>
    <w:rsid w:val="00D165D4"/>
    <w:rsid w:val="00D407EE"/>
    <w:rsid w:val="00D53575"/>
    <w:rsid w:val="00D85949"/>
    <w:rsid w:val="00D87806"/>
    <w:rsid w:val="00D90CD3"/>
    <w:rsid w:val="00D92977"/>
    <w:rsid w:val="00DD1091"/>
    <w:rsid w:val="00DE1BEB"/>
    <w:rsid w:val="00DF692E"/>
    <w:rsid w:val="00E61F0E"/>
    <w:rsid w:val="00E8727B"/>
    <w:rsid w:val="00F2098B"/>
    <w:rsid w:val="00FB2F4F"/>
    <w:rsid w:val="00FE1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4BD5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209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209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09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098B"/>
    <w:rPr>
      <w:sz w:val="18"/>
      <w:szCs w:val="18"/>
    </w:rPr>
  </w:style>
  <w:style w:type="paragraph" w:styleId="a5">
    <w:name w:val="List Paragraph"/>
    <w:basedOn w:val="a"/>
    <w:uiPriority w:val="34"/>
    <w:qFormat/>
    <w:rsid w:val="00F2098B"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527A2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27A25"/>
    <w:rPr>
      <w:sz w:val="18"/>
      <w:szCs w:val="18"/>
    </w:rPr>
  </w:style>
  <w:style w:type="paragraph" w:customStyle="1" w:styleId="21">
    <w:name w:val="正文文本 (2)1"/>
    <w:basedOn w:val="a"/>
    <w:rsid w:val="00B47C2B"/>
    <w:pPr>
      <w:shd w:val="clear" w:color="auto" w:fill="FFFFFF"/>
      <w:spacing w:line="240" w:lineRule="atLeast"/>
    </w:pPr>
    <w:rPr>
      <w:rFonts w:ascii="宋体" w:eastAsia="宋体" w:hAnsi="宋体" w:cs="Times New Roman"/>
      <w:kern w:val="0"/>
      <w:sz w:val="20"/>
      <w:szCs w:val="21"/>
      <w:shd w:val="clear" w:color="auto" w:fill="FFFFF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209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209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09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098B"/>
    <w:rPr>
      <w:sz w:val="18"/>
      <w:szCs w:val="18"/>
    </w:rPr>
  </w:style>
  <w:style w:type="paragraph" w:styleId="a5">
    <w:name w:val="List Paragraph"/>
    <w:basedOn w:val="a"/>
    <w:uiPriority w:val="34"/>
    <w:qFormat/>
    <w:rsid w:val="00F2098B"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527A2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27A25"/>
    <w:rPr>
      <w:sz w:val="18"/>
      <w:szCs w:val="18"/>
    </w:rPr>
  </w:style>
  <w:style w:type="paragraph" w:customStyle="1" w:styleId="21">
    <w:name w:val="正文文本 (2)1"/>
    <w:basedOn w:val="a"/>
    <w:rsid w:val="00B47C2B"/>
    <w:pPr>
      <w:shd w:val="clear" w:color="auto" w:fill="FFFFFF"/>
      <w:spacing w:line="240" w:lineRule="atLeast"/>
    </w:pPr>
    <w:rPr>
      <w:rFonts w:ascii="宋体" w:eastAsia="宋体" w:hAnsi="宋体" w:cs="Times New Roman"/>
      <w:kern w:val="0"/>
      <w:sz w:val="20"/>
      <w:szCs w:val="21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461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jpe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http://5b0988e595225.cdn.sohucs.com/images/20190623/f37a364005e442e786bb298bb6b077cf.jpeg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3.jpe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703</Words>
  <Characters>4013</Characters>
  <Application>Microsoft Office Word</Application>
  <DocSecurity>0</DocSecurity>
  <Lines>33</Lines>
  <Paragraphs>9</Paragraphs>
  <ScaleCrop>false</ScaleCrop>
  <Company>微软中国</Company>
  <LinksUpToDate>false</LinksUpToDate>
  <CharactersWithSpaces>4707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俞茜</cp:lastModifiedBy>
  <cp:revision>2</cp:revision>
  <dcterms:created xsi:type="dcterms:W3CDTF">2020-09-23T10:02:00Z</dcterms:created>
  <dcterms:modified xsi:type="dcterms:W3CDTF">2020-09-23T10:02:00Z</dcterms:modified>
</cp:coreProperties>
</file>