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A360B" w:rsidRDefault="00E207C3" w:rsidP="00EA360B">
      <w:pPr>
        <w:adjustRightInd w:val="0"/>
        <w:snapToGrid w:val="0"/>
        <w:spacing w:line="600" w:lineRule="exact"/>
        <w:jc w:val="center"/>
        <w:rPr>
          <w:rFonts w:eastAsia="方正小标宋_GBK" w:hint="eastAsia"/>
          <w:sz w:val="44"/>
          <w:szCs w:val="44"/>
        </w:rPr>
      </w:pPr>
      <w:r>
        <w:rPr>
          <w:rFonts w:eastAsia="方正小标宋_GBK"/>
          <w:sz w:val="44"/>
          <w:szCs w:val="44"/>
        </w:rPr>
        <w:t>江苏省危险化学品建设项目</w:t>
      </w:r>
    </w:p>
    <w:p w:rsidR="00E207C3" w:rsidRDefault="00E207C3" w:rsidP="00EA360B">
      <w:pPr>
        <w:adjustRightInd w:val="0"/>
        <w:snapToGrid w:val="0"/>
        <w:spacing w:line="600" w:lineRule="exact"/>
        <w:jc w:val="center"/>
        <w:rPr>
          <w:rFonts w:eastAsia="方正小标宋_GBK"/>
          <w:sz w:val="44"/>
          <w:szCs w:val="44"/>
        </w:rPr>
      </w:pPr>
      <w:r>
        <w:rPr>
          <w:rFonts w:eastAsia="方正小标宋_GBK"/>
          <w:sz w:val="44"/>
          <w:szCs w:val="44"/>
        </w:rPr>
        <w:t>安全监督管理实施细则</w:t>
      </w:r>
    </w:p>
    <w:p w:rsidR="00E207C3" w:rsidRDefault="00E207C3">
      <w:pPr>
        <w:adjustRightInd w:val="0"/>
        <w:snapToGrid w:val="0"/>
        <w:spacing w:line="600" w:lineRule="exact"/>
        <w:rPr>
          <w:rFonts w:eastAsia="华文楷体"/>
          <w:color w:val="000000"/>
          <w:kern w:val="0"/>
          <w:sz w:val="32"/>
          <w:szCs w:val="32"/>
        </w:rPr>
      </w:pPr>
    </w:p>
    <w:p w:rsidR="00E207C3" w:rsidRDefault="00E207C3">
      <w:pPr>
        <w:adjustRightInd w:val="0"/>
        <w:snapToGrid w:val="0"/>
        <w:spacing w:line="600" w:lineRule="exact"/>
        <w:rPr>
          <w:rFonts w:eastAsia="方正仿宋_GBK"/>
          <w:color w:val="000000"/>
          <w:kern w:val="0"/>
          <w:sz w:val="32"/>
          <w:szCs w:val="32"/>
        </w:rPr>
      </w:pPr>
      <w:r>
        <w:rPr>
          <w:rFonts w:eastAsia="华文楷体"/>
          <w:color w:val="000000"/>
          <w:kern w:val="0"/>
          <w:sz w:val="32"/>
          <w:szCs w:val="32"/>
        </w:rPr>
        <w:t xml:space="preserve">    </w:t>
      </w:r>
      <w:r>
        <w:rPr>
          <w:rFonts w:eastAsia="黑体"/>
          <w:color w:val="000000"/>
          <w:kern w:val="0"/>
          <w:sz w:val="32"/>
          <w:szCs w:val="32"/>
        </w:rPr>
        <w:t>第一条</w:t>
      </w:r>
      <w:r>
        <w:rPr>
          <w:rFonts w:eastAsia="黑体"/>
          <w:color w:val="000000"/>
          <w:kern w:val="0"/>
          <w:sz w:val="32"/>
          <w:szCs w:val="32"/>
        </w:rPr>
        <w:t xml:space="preserve"> </w:t>
      </w:r>
      <w:r>
        <w:rPr>
          <w:rFonts w:eastAsia="方正仿宋_GBK"/>
          <w:color w:val="000000"/>
          <w:kern w:val="0"/>
          <w:sz w:val="32"/>
          <w:szCs w:val="32"/>
        </w:rPr>
        <w:t xml:space="preserve"> </w:t>
      </w:r>
      <w:r>
        <w:rPr>
          <w:rFonts w:eastAsia="方正仿宋_GBK"/>
          <w:color w:val="000000"/>
          <w:kern w:val="0"/>
          <w:sz w:val="32"/>
          <w:szCs w:val="32"/>
        </w:rPr>
        <w:t>为贯彻执行《危险化学品建设项目安全监督管理办法》（国家安全监管总局令第</w:t>
      </w:r>
      <w:r>
        <w:rPr>
          <w:rFonts w:eastAsia="方正仿宋_GBK"/>
          <w:color w:val="000000"/>
          <w:kern w:val="0"/>
          <w:sz w:val="32"/>
          <w:szCs w:val="32"/>
        </w:rPr>
        <w:t>45</w:t>
      </w:r>
      <w:r>
        <w:rPr>
          <w:rFonts w:eastAsia="方正仿宋_GBK"/>
          <w:color w:val="000000"/>
          <w:kern w:val="0"/>
          <w:sz w:val="32"/>
          <w:szCs w:val="32"/>
        </w:rPr>
        <w:t>号，以下简称《管理办法》），加强危险化学品建设项目安全监督管理，规范危险化学品建设项目安全审查工作</w:t>
      </w:r>
      <w:r>
        <w:rPr>
          <w:rFonts w:eastAsia="方正仿宋_GBK" w:hint="eastAsia"/>
          <w:color w:val="000000"/>
          <w:kern w:val="0"/>
          <w:sz w:val="32"/>
          <w:szCs w:val="32"/>
        </w:rPr>
        <w:t>，</w:t>
      </w:r>
      <w:r>
        <w:rPr>
          <w:rFonts w:eastAsia="方正仿宋_GBK"/>
          <w:color w:val="000000"/>
          <w:kern w:val="0"/>
          <w:sz w:val="32"/>
          <w:szCs w:val="32"/>
        </w:rPr>
        <w:t>依据有关安全生产法律、法规、规章的规定，结合我省实际，制定本实施细则。</w:t>
      </w:r>
    </w:p>
    <w:p w:rsidR="00E207C3" w:rsidRDefault="00E207C3">
      <w:pPr>
        <w:adjustRightInd w:val="0"/>
        <w:snapToGrid w:val="0"/>
        <w:spacing w:line="600" w:lineRule="exact"/>
        <w:rPr>
          <w:rFonts w:eastAsia="方正仿宋_GBK"/>
          <w:color w:val="000000"/>
          <w:kern w:val="0"/>
          <w:sz w:val="32"/>
          <w:szCs w:val="32"/>
        </w:rPr>
      </w:pPr>
      <w:r>
        <w:rPr>
          <w:rFonts w:eastAsia="方正仿宋_GBK"/>
          <w:color w:val="000000"/>
          <w:kern w:val="0"/>
          <w:sz w:val="32"/>
          <w:szCs w:val="32"/>
        </w:rPr>
        <w:t xml:space="preserve">    </w:t>
      </w:r>
      <w:r>
        <w:rPr>
          <w:rFonts w:eastAsia="黑体"/>
          <w:color w:val="000000"/>
          <w:kern w:val="0"/>
          <w:sz w:val="32"/>
          <w:szCs w:val="32"/>
        </w:rPr>
        <w:t>第二条</w:t>
      </w:r>
      <w:r>
        <w:rPr>
          <w:rFonts w:eastAsia="方正仿宋_GBK"/>
          <w:color w:val="000000"/>
          <w:kern w:val="0"/>
          <w:sz w:val="32"/>
          <w:szCs w:val="32"/>
        </w:rPr>
        <w:t xml:space="preserve">  </w:t>
      </w:r>
      <w:r>
        <w:rPr>
          <w:rFonts w:eastAsia="方正仿宋_GBK"/>
          <w:color w:val="000000"/>
          <w:kern w:val="0"/>
          <w:sz w:val="32"/>
          <w:szCs w:val="32"/>
        </w:rPr>
        <w:t>本省行政区域内新建、改建、扩建危险化学品生产、储存的建设项目以及伴有危险化学品产生的化工建设项目、危险化学品长输管道的建设项目（以下统称建设项目），其安全监督管理，适用本实施细则。</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新建建设项目，主要指新建、迁建企业的建设项目，或现有企业原址重建或在原厂区内建设与现有生产、储存活动不同的建设项目。</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改建建设项目，主要指现有企业为更新技术、工艺和变更危险化学品品种等，对在役的主要生产、储存装置（设施）进行改造的建设项目。</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扩建建设项目，主要指现有企业为扩大生产能力，在原址建设与现有生产、储存活动相同，且生产、储存装置（设施）相对独立的建设项目。</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危险化学品长输管道，是指穿越厂区外公共区域的危险化学品输送管道和陆上石油天然气（城镇燃气除外）长输管</w:t>
      </w:r>
      <w:r>
        <w:rPr>
          <w:rFonts w:eastAsia="方正仿宋_GBK"/>
          <w:color w:val="000000"/>
          <w:kern w:val="0"/>
          <w:sz w:val="32"/>
          <w:szCs w:val="32"/>
        </w:rPr>
        <w:lastRenderedPageBreak/>
        <w:t>道。</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下列建设项目不适用本实施细则：</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（一）危险化学品的勘探、开采及其辅助储存的；</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（二）原油和天然气勘探、开采的配套输送及储存的；</w:t>
      </w:r>
      <w:r>
        <w:rPr>
          <w:rFonts w:eastAsia="方正仿宋_GBK"/>
          <w:color w:val="000000"/>
          <w:kern w:val="0"/>
          <w:sz w:val="32"/>
          <w:szCs w:val="32"/>
        </w:rPr>
        <w:t xml:space="preserve"> </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（三）城镇燃气的输送及储存的；</w:t>
      </w:r>
      <w:r>
        <w:rPr>
          <w:rFonts w:eastAsia="方正仿宋_GBK"/>
          <w:color w:val="000000"/>
          <w:kern w:val="0"/>
          <w:sz w:val="32"/>
          <w:szCs w:val="32"/>
        </w:rPr>
        <w:t xml:space="preserve"> </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（四）储存、装卸危险化学品的港口建设项目；</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（五）未列入投资主管部门核准、备案管理范围的。</w:t>
      </w:r>
    </w:p>
    <w:p w:rsidR="00E207C3" w:rsidRDefault="00E207C3">
      <w:pPr>
        <w:adjustRightInd w:val="0"/>
        <w:snapToGrid w:val="0"/>
        <w:spacing w:line="600" w:lineRule="exact"/>
        <w:ind w:firstLineChars="196" w:firstLine="627"/>
        <w:rPr>
          <w:rFonts w:eastAsia="方正仿宋_GBK"/>
          <w:kern w:val="0"/>
          <w:sz w:val="32"/>
          <w:szCs w:val="32"/>
        </w:rPr>
      </w:pPr>
      <w:r>
        <w:rPr>
          <w:rFonts w:eastAsia="黑体"/>
          <w:color w:val="000000"/>
          <w:kern w:val="0"/>
          <w:sz w:val="32"/>
          <w:szCs w:val="32"/>
        </w:rPr>
        <w:t>第三条</w:t>
      </w:r>
      <w:r>
        <w:rPr>
          <w:rFonts w:eastAsia="方正仿宋_GBK"/>
          <w:color w:val="000000"/>
          <w:kern w:val="0"/>
          <w:sz w:val="32"/>
          <w:szCs w:val="32"/>
        </w:rPr>
        <w:t xml:space="preserve">  </w:t>
      </w:r>
      <w:r>
        <w:rPr>
          <w:rFonts w:eastAsia="方正仿宋_GBK"/>
          <w:color w:val="000000"/>
          <w:kern w:val="0"/>
          <w:sz w:val="32"/>
          <w:szCs w:val="32"/>
        </w:rPr>
        <w:t>建设项目所在企业（以下简称建设单位）要依法履行安全生产主体责任，保证建设项目安全设施与主体工程同时设计、同时施工、同时投入生产（使用），委托具备相应资质的单位</w:t>
      </w:r>
      <w:r>
        <w:rPr>
          <w:rFonts w:eastAsia="方正仿宋_GBK"/>
          <w:kern w:val="0"/>
          <w:sz w:val="32"/>
          <w:szCs w:val="32"/>
        </w:rPr>
        <w:t>负责安全评价、设计、施工、监理，保证建设项目工艺技术可靠、安全设施齐全有效、自动化控制水平满足安全生产需要。</w:t>
      </w:r>
    </w:p>
    <w:p w:rsidR="00E207C3" w:rsidRDefault="00E207C3">
      <w:pPr>
        <w:adjustRightInd w:val="0"/>
        <w:snapToGrid w:val="0"/>
        <w:spacing w:line="600" w:lineRule="exact"/>
        <w:ind w:firstLineChars="196" w:firstLine="627"/>
        <w:rPr>
          <w:rFonts w:eastAsia="方正仿宋_GBK"/>
          <w:kern w:val="0"/>
          <w:sz w:val="32"/>
          <w:szCs w:val="32"/>
        </w:rPr>
      </w:pPr>
      <w:r>
        <w:rPr>
          <w:rFonts w:eastAsia="方正仿宋_GBK"/>
          <w:kern w:val="0"/>
          <w:sz w:val="32"/>
          <w:szCs w:val="32"/>
        </w:rPr>
        <w:t>建设单位应当对其提交的有关文件、资料的真实性负责。</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kern w:val="0"/>
          <w:sz w:val="32"/>
          <w:szCs w:val="32"/>
        </w:rPr>
        <w:t>负责建</w:t>
      </w:r>
      <w:r>
        <w:rPr>
          <w:rFonts w:eastAsia="方正仿宋_GBK"/>
          <w:color w:val="000000"/>
          <w:kern w:val="0"/>
          <w:sz w:val="32"/>
          <w:szCs w:val="32"/>
        </w:rPr>
        <w:t>设项目安全评价、设计、施工、监理的单位，应当具备相应的资质，并对其工作成果负责。</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黑体"/>
          <w:color w:val="000000"/>
          <w:kern w:val="0"/>
          <w:sz w:val="32"/>
          <w:szCs w:val="32"/>
        </w:rPr>
        <w:t>第四条</w:t>
      </w:r>
      <w:r>
        <w:rPr>
          <w:rFonts w:eastAsia="方正仿宋_GBK"/>
          <w:color w:val="000000"/>
          <w:kern w:val="0"/>
          <w:sz w:val="32"/>
          <w:szCs w:val="32"/>
        </w:rPr>
        <w:t xml:space="preserve">  </w:t>
      </w:r>
      <w:r>
        <w:rPr>
          <w:rFonts w:eastAsia="方正仿宋_GBK"/>
          <w:color w:val="000000"/>
          <w:kern w:val="0"/>
          <w:sz w:val="32"/>
          <w:szCs w:val="32"/>
        </w:rPr>
        <w:t>建设项目的安全审查，是指建设项目安全条件审查、安全设施设计审查。</w:t>
      </w:r>
    </w:p>
    <w:p w:rsidR="00E207C3" w:rsidRDefault="00E207C3">
      <w:pPr>
        <w:adjustRightInd w:val="0"/>
        <w:snapToGrid w:val="0"/>
        <w:spacing w:line="600" w:lineRule="exact"/>
        <w:rPr>
          <w:rFonts w:eastAsia="方正仿宋_GBK"/>
          <w:color w:val="000000"/>
          <w:kern w:val="0"/>
          <w:sz w:val="32"/>
          <w:szCs w:val="32"/>
        </w:rPr>
      </w:pPr>
      <w:r>
        <w:rPr>
          <w:rFonts w:eastAsia="方正仿宋_GBK"/>
          <w:color w:val="000000"/>
          <w:kern w:val="0"/>
          <w:sz w:val="32"/>
          <w:szCs w:val="32"/>
        </w:rPr>
        <w:t xml:space="preserve">    </w:t>
      </w:r>
      <w:r>
        <w:rPr>
          <w:rFonts w:eastAsia="方正仿宋_GBK"/>
          <w:color w:val="000000"/>
          <w:kern w:val="0"/>
          <w:sz w:val="32"/>
          <w:szCs w:val="32"/>
        </w:rPr>
        <w:t>建设项目应根据《管理办法》和本实施细则的规定，由相应的安全生产监督管理部门组织进行安全审查</w:t>
      </w:r>
      <w:r>
        <w:rPr>
          <w:rFonts w:eastAsia="方正仿宋_GBK" w:hint="eastAsia"/>
          <w:color w:val="000000"/>
          <w:kern w:val="0"/>
          <w:sz w:val="32"/>
          <w:szCs w:val="32"/>
        </w:rPr>
        <w:t>，</w:t>
      </w:r>
      <w:r>
        <w:rPr>
          <w:rFonts w:eastAsia="方正仿宋_GBK"/>
          <w:color w:val="000000"/>
          <w:kern w:val="0"/>
          <w:sz w:val="32"/>
          <w:szCs w:val="32"/>
        </w:rPr>
        <w:t>未通过安全审查的，不得开工建设。建设项目安全设施竣工验收由建设单位依法组织实施，未经安全设施竣工验收合格，不得投</w:t>
      </w:r>
      <w:r>
        <w:rPr>
          <w:rFonts w:eastAsia="方正仿宋_GBK"/>
          <w:color w:val="000000"/>
          <w:kern w:val="0"/>
          <w:sz w:val="32"/>
          <w:szCs w:val="32"/>
        </w:rPr>
        <w:lastRenderedPageBreak/>
        <w:t>入正式生产（使用）。</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建设项目安全审查，其内容和规模应当与由投资主管部门核准、备案的一致。同期建设的项目，不得将建设项目分拆后分别申请安全审查。</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黑体"/>
          <w:color w:val="000000"/>
          <w:kern w:val="0"/>
          <w:sz w:val="32"/>
          <w:szCs w:val="32"/>
        </w:rPr>
        <w:t>第五条</w:t>
      </w:r>
      <w:r>
        <w:rPr>
          <w:rFonts w:eastAsia="方正仿宋_GBK"/>
          <w:color w:val="000000"/>
          <w:kern w:val="0"/>
          <w:sz w:val="32"/>
          <w:szCs w:val="32"/>
        </w:rPr>
        <w:t xml:space="preserve">  </w:t>
      </w:r>
      <w:r>
        <w:rPr>
          <w:rFonts w:eastAsia="方正仿宋_GBK"/>
          <w:color w:val="000000"/>
          <w:kern w:val="0"/>
          <w:sz w:val="32"/>
          <w:szCs w:val="32"/>
        </w:rPr>
        <w:t>建设项目的安全审查由建设单位申请，安全生产监督管理部门根据本实施细则分级负责。</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江苏省安全生产监督管理局（以下简称省安监局）负责指导、监督全省建设项目的安全监管工作，并负责下列建设项目的安全审查：</w:t>
      </w:r>
    </w:p>
    <w:p w:rsidR="00E207C3" w:rsidRDefault="00E207C3">
      <w:pPr>
        <w:adjustRightInd w:val="0"/>
        <w:snapToGrid w:val="0"/>
        <w:spacing w:line="600" w:lineRule="exact"/>
        <w:ind w:firstLineChars="196" w:firstLine="627"/>
        <w:rPr>
          <w:rFonts w:eastAsia="方正仿宋_GBK"/>
          <w:kern w:val="0"/>
          <w:sz w:val="32"/>
          <w:szCs w:val="32"/>
        </w:rPr>
      </w:pPr>
      <w:r>
        <w:rPr>
          <w:rFonts w:eastAsia="方正仿宋_GBK"/>
          <w:kern w:val="0"/>
          <w:sz w:val="32"/>
          <w:szCs w:val="32"/>
        </w:rPr>
        <w:t>（一）国务院投资主管部门核准、备案的；</w:t>
      </w:r>
      <w:r>
        <w:rPr>
          <w:rFonts w:eastAsia="方正仿宋_GBK"/>
          <w:kern w:val="0"/>
          <w:sz w:val="32"/>
          <w:szCs w:val="32"/>
        </w:rPr>
        <w:t xml:space="preserve"> </w:t>
      </w:r>
    </w:p>
    <w:p w:rsidR="00E207C3" w:rsidRDefault="00E207C3">
      <w:pPr>
        <w:adjustRightInd w:val="0"/>
        <w:snapToGrid w:val="0"/>
        <w:spacing w:line="600" w:lineRule="exact"/>
        <w:ind w:firstLineChars="196" w:firstLine="627"/>
        <w:rPr>
          <w:rFonts w:eastAsia="方正仿宋_GBK"/>
          <w:kern w:val="0"/>
          <w:sz w:val="32"/>
          <w:szCs w:val="32"/>
        </w:rPr>
      </w:pPr>
      <w:r>
        <w:rPr>
          <w:rFonts w:eastAsia="方正仿宋_GBK"/>
          <w:kern w:val="0"/>
          <w:sz w:val="32"/>
          <w:szCs w:val="32"/>
        </w:rPr>
        <w:t>（二）省政府投资主管部门核准、备案的；</w:t>
      </w:r>
      <w:r>
        <w:rPr>
          <w:rFonts w:eastAsia="方正仿宋_GBK"/>
          <w:kern w:val="0"/>
          <w:sz w:val="32"/>
          <w:szCs w:val="32"/>
        </w:rPr>
        <w:t xml:space="preserve"> </w:t>
      </w:r>
    </w:p>
    <w:p w:rsidR="00E207C3" w:rsidRDefault="00E207C3">
      <w:pPr>
        <w:adjustRightInd w:val="0"/>
        <w:snapToGrid w:val="0"/>
        <w:spacing w:line="600" w:lineRule="exact"/>
        <w:ind w:firstLineChars="196" w:firstLine="627"/>
        <w:rPr>
          <w:rFonts w:eastAsia="方正仿宋_GBK"/>
          <w:kern w:val="0"/>
          <w:sz w:val="32"/>
          <w:szCs w:val="32"/>
        </w:rPr>
      </w:pPr>
      <w:r>
        <w:rPr>
          <w:rFonts w:eastAsia="方正仿宋_GBK"/>
          <w:kern w:val="0"/>
          <w:sz w:val="32"/>
          <w:szCs w:val="32"/>
        </w:rPr>
        <w:t>（三）生产剧毒化学品的；</w:t>
      </w:r>
    </w:p>
    <w:p w:rsidR="00E207C3" w:rsidRDefault="00E207C3">
      <w:pPr>
        <w:adjustRightInd w:val="0"/>
        <w:snapToGrid w:val="0"/>
        <w:spacing w:line="600" w:lineRule="exact"/>
        <w:ind w:firstLineChars="196" w:firstLine="627"/>
        <w:rPr>
          <w:rFonts w:eastAsia="方正仿宋_GBK"/>
          <w:kern w:val="0"/>
          <w:sz w:val="32"/>
          <w:szCs w:val="32"/>
        </w:rPr>
      </w:pPr>
      <w:r>
        <w:rPr>
          <w:rFonts w:eastAsia="方正仿宋_GBK"/>
          <w:kern w:val="0"/>
          <w:sz w:val="32"/>
          <w:szCs w:val="32"/>
        </w:rPr>
        <w:t>（四）跨设区市的；</w:t>
      </w:r>
    </w:p>
    <w:p w:rsidR="00E207C3" w:rsidRDefault="00E207C3">
      <w:pPr>
        <w:adjustRightInd w:val="0"/>
        <w:snapToGrid w:val="0"/>
        <w:spacing w:line="600" w:lineRule="exact"/>
        <w:ind w:firstLineChars="196" w:firstLine="627"/>
        <w:rPr>
          <w:rFonts w:eastAsia="方正仿宋_GBK"/>
          <w:kern w:val="0"/>
          <w:sz w:val="32"/>
          <w:szCs w:val="32"/>
        </w:rPr>
      </w:pPr>
      <w:r>
        <w:rPr>
          <w:rFonts w:eastAsia="方正仿宋_GBK"/>
          <w:kern w:val="0"/>
          <w:sz w:val="32"/>
          <w:szCs w:val="32"/>
        </w:rPr>
        <w:t>（五）国家安全生产监督管理总局委托的。</w:t>
      </w:r>
    </w:p>
    <w:p w:rsidR="00E207C3" w:rsidRDefault="00E207C3">
      <w:pPr>
        <w:adjustRightInd w:val="0"/>
        <w:snapToGrid w:val="0"/>
        <w:spacing w:line="600" w:lineRule="exact"/>
        <w:rPr>
          <w:rFonts w:eastAsia="方正仿宋_GBK"/>
          <w:color w:val="000000"/>
          <w:kern w:val="0"/>
          <w:sz w:val="32"/>
          <w:szCs w:val="32"/>
        </w:rPr>
      </w:pPr>
      <w:r>
        <w:rPr>
          <w:rFonts w:eastAsia="方正仿宋_GBK"/>
          <w:kern w:val="0"/>
          <w:sz w:val="32"/>
          <w:szCs w:val="32"/>
        </w:rPr>
        <w:t xml:space="preserve">    </w:t>
      </w:r>
      <w:r>
        <w:rPr>
          <w:rFonts w:eastAsia="方正仿宋_GBK"/>
          <w:kern w:val="0"/>
          <w:sz w:val="32"/>
          <w:szCs w:val="32"/>
        </w:rPr>
        <w:t>设区市安全生产监督管理部门（以下简称设区市安监局）负责指导、监督本辖区内建设项目的安全监管工作，并负责由国家安全监管总局和省安监局负责审查以外的建设项目的安全审查。</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负责建设项目安全审查的安监局，统称为许可部门。</w:t>
      </w:r>
    </w:p>
    <w:p w:rsidR="00E207C3" w:rsidRDefault="00E207C3">
      <w:pPr>
        <w:adjustRightInd w:val="0"/>
        <w:snapToGrid w:val="0"/>
        <w:spacing w:line="600" w:lineRule="exact"/>
        <w:ind w:firstLineChars="200" w:firstLine="640"/>
        <w:rPr>
          <w:rFonts w:eastAsia="方正仿宋_GBK"/>
          <w:color w:val="000000"/>
          <w:kern w:val="0"/>
          <w:sz w:val="32"/>
          <w:szCs w:val="32"/>
        </w:rPr>
      </w:pPr>
      <w:r>
        <w:rPr>
          <w:rFonts w:eastAsia="黑体"/>
          <w:color w:val="000000"/>
          <w:kern w:val="0"/>
          <w:sz w:val="32"/>
          <w:szCs w:val="32"/>
        </w:rPr>
        <w:t>第六条</w:t>
      </w:r>
      <w:r>
        <w:rPr>
          <w:rFonts w:eastAsia="方正仿宋_GBK"/>
          <w:color w:val="000000"/>
          <w:kern w:val="0"/>
          <w:sz w:val="32"/>
          <w:szCs w:val="32"/>
        </w:rPr>
        <w:t xml:space="preserve">  </w:t>
      </w:r>
      <w:r>
        <w:rPr>
          <w:rFonts w:eastAsia="方正仿宋_GBK"/>
          <w:color w:val="000000"/>
          <w:kern w:val="0"/>
          <w:sz w:val="32"/>
          <w:szCs w:val="32"/>
        </w:rPr>
        <w:t>省安监局委托各设区市安监局组织实施本实施细则第五条第二款第（一）、（二）项的安全审查。设区市安监局可将其负责的建设项目委托县级安监局实施安全审查，具体委托事项由各设区市安监局确定、公布。</w:t>
      </w:r>
    </w:p>
    <w:p w:rsidR="00E207C3" w:rsidRDefault="00E207C3">
      <w:pPr>
        <w:adjustRightInd w:val="0"/>
        <w:snapToGrid w:val="0"/>
        <w:spacing w:line="600" w:lineRule="exact"/>
        <w:ind w:firstLineChars="200" w:firstLine="640"/>
        <w:rPr>
          <w:rFonts w:eastAsia="方正仿宋_GBK"/>
          <w:color w:val="000000"/>
          <w:kern w:val="0"/>
          <w:sz w:val="32"/>
          <w:szCs w:val="32"/>
        </w:rPr>
      </w:pPr>
      <w:r>
        <w:rPr>
          <w:rFonts w:eastAsia="方正仿宋_GBK"/>
          <w:color w:val="000000"/>
          <w:kern w:val="0"/>
          <w:sz w:val="32"/>
          <w:szCs w:val="32"/>
        </w:rPr>
        <w:lastRenderedPageBreak/>
        <w:t>下列建设项目的安全审查不得委托县级安监局实施：</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（一）涉及重点监管危险化工工艺的；</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（二）涉及重点监管危险化学品中的有毒气体、液化气体、易燃液体、爆炸品且构成重大危险源的；</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（三）省安监局委托实施的。</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将负责安全审查的建设项目委托下一级安监部门实施安全审查的省、设区市安监局统称为委托部门。</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接受委托组织实施安全审查的设区市安监局或县级安监局（以下简称受委托部门），在受委托范围内，以委托部门的名义组织实施安全审查，审查结果由委托部门负责。</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黑体"/>
          <w:color w:val="000000"/>
          <w:kern w:val="0"/>
          <w:sz w:val="32"/>
          <w:szCs w:val="32"/>
        </w:rPr>
        <w:t>第七条</w:t>
      </w:r>
      <w:r>
        <w:rPr>
          <w:rFonts w:eastAsia="方正仿宋_GBK"/>
          <w:color w:val="000000"/>
          <w:kern w:val="0"/>
          <w:sz w:val="32"/>
          <w:szCs w:val="32"/>
        </w:rPr>
        <w:t xml:space="preserve">  </w:t>
      </w:r>
      <w:r>
        <w:rPr>
          <w:rFonts w:eastAsia="方正仿宋_GBK"/>
          <w:color w:val="000000"/>
          <w:kern w:val="0"/>
          <w:sz w:val="32"/>
          <w:szCs w:val="32"/>
        </w:rPr>
        <w:t>建设单位提出安全审查申请，按下列情况办理：</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（一）省安监局负责实施本实施细则第五条第二款第（三）、（四）、（五）项的建设项目安全审查；</w:t>
      </w:r>
    </w:p>
    <w:p w:rsidR="00E207C3" w:rsidRDefault="00E207C3">
      <w:pPr>
        <w:adjustRightInd w:val="0"/>
        <w:snapToGrid w:val="0"/>
        <w:spacing w:line="600" w:lineRule="exact"/>
        <w:ind w:firstLineChars="196" w:firstLine="627"/>
        <w:rPr>
          <w:rFonts w:eastAsia="方正仿宋_GBK"/>
          <w:kern w:val="0"/>
          <w:sz w:val="32"/>
          <w:szCs w:val="32"/>
        </w:rPr>
      </w:pPr>
      <w:r>
        <w:rPr>
          <w:rFonts w:eastAsia="方正仿宋_GBK"/>
          <w:kern w:val="0"/>
          <w:sz w:val="32"/>
          <w:szCs w:val="32"/>
        </w:rPr>
        <w:t>（二）设区市安监局负责实施本部门职责范围</w:t>
      </w:r>
      <w:r>
        <w:rPr>
          <w:rFonts w:eastAsia="方正仿宋_GBK" w:hint="eastAsia"/>
          <w:kern w:val="0"/>
          <w:sz w:val="32"/>
          <w:szCs w:val="32"/>
        </w:rPr>
        <w:t>内和省安监局委托</w:t>
      </w:r>
      <w:r>
        <w:rPr>
          <w:rFonts w:eastAsia="方正仿宋_GBK"/>
          <w:kern w:val="0"/>
          <w:sz w:val="32"/>
          <w:szCs w:val="32"/>
        </w:rPr>
        <w:t>的建设项目安全审查；</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（三）县级安监局负责实施设区市安监局委托的建设项目安全审查。</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负责实施安全审查的各级安监局，统称为审查部门。</w:t>
      </w:r>
    </w:p>
    <w:p w:rsidR="00E207C3" w:rsidRDefault="00E207C3">
      <w:pPr>
        <w:adjustRightInd w:val="0"/>
        <w:snapToGrid w:val="0"/>
        <w:spacing w:line="600" w:lineRule="exact"/>
        <w:rPr>
          <w:rFonts w:eastAsia="方正仿宋_GBK"/>
          <w:color w:val="000000"/>
          <w:kern w:val="0"/>
          <w:sz w:val="32"/>
          <w:szCs w:val="32"/>
        </w:rPr>
      </w:pPr>
      <w:r>
        <w:rPr>
          <w:rFonts w:eastAsia="方正仿宋_GBK"/>
          <w:color w:val="000000"/>
          <w:kern w:val="0"/>
          <w:sz w:val="32"/>
          <w:szCs w:val="32"/>
        </w:rPr>
        <w:t xml:space="preserve">    </w:t>
      </w:r>
      <w:r>
        <w:rPr>
          <w:rFonts w:eastAsia="黑体"/>
          <w:color w:val="000000"/>
          <w:kern w:val="0"/>
          <w:sz w:val="32"/>
          <w:szCs w:val="32"/>
        </w:rPr>
        <w:t>第八条</w:t>
      </w:r>
      <w:r>
        <w:rPr>
          <w:rFonts w:eastAsia="方正仿宋_GBK"/>
          <w:color w:val="000000"/>
          <w:kern w:val="0"/>
          <w:sz w:val="32"/>
          <w:szCs w:val="32"/>
        </w:rPr>
        <w:t xml:space="preserve">  </w:t>
      </w:r>
      <w:r>
        <w:rPr>
          <w:rFonts w:eastAsia="方正仿宋_GBK"/>
          <w:color w:val="000000"/>
          <w:kern w:val="0"/>
          <w:sz w:val="32"/>
          <w:szCs w:val="32"/>
        </w:rPr>
        <w:t>建设单位应当在建设项目的可行性研究阶段，委托具备相应资质的安全评价机构对建设项目进行安全评价，出具安全评价报告。安全评价报告应当符合《危险化学品建设项目安全评价细则》（以下简称《评价细则》）的要</w:t>
      </w:r>
      <w:r>
        <w:rPr>
          <w:rFonts w:eastAsia="方正仿宋_GBK"/>
          <w:color w:val="000000"/>
          <w:kern w:val="0"/>
          <w:sz w:val="32"/>
          <w:szCs w:val="32"/>
        </w:rPr>
        <w:lastRenderedPageBreak/>
        <w:t>求，并对《评价细则》规定的建设项目安全条件逐项分析评价，分别作出</w:t>
      </w:r>
      <w:r>
        <w:rPr>
          <w:rFonts w:eastAsia="方正仿宋_GBK" w:hint="eastAsia"/>
          <w:color w:val="000000"/>
          <w:kern w:val="0"/>
          <w:sz w:val="32"/>
          <w:szCs w:val="32"/>
        </w:rPr>
        <w:t>“</w:t>
      </w:r>
      <w:r>
        <w:rPr>
          <w:rFonts w:eastAsia="方正仿宋_GBK"/>
          <w:color w:val="000000"/>
          <w:kern w:val="0"/>
          <w:sz w:val="32"/>
          <w:szCs w:val="32"/>
        </w:rPr>
        <w:t>符合</w:t>
      </w:r>
      <w:r>
        <w:rPr>
          <w:rFonts w:eastAsia="方正仿宋_GBK" w:hint="eastAsia"/>
          <w:color w:val="000000"/>
          <w:kern w:val="0"/>
          <w:sz w:val="32"/>
          <w:szCs w:val="32"/>
        </w:rPr>
        <w:t>”</w:t>
      </w:r>
      <w:r>
        <w:rPr>
          <w:rFonts w:eastAsia="方正仿宋_GBK"/>
          <w:color w:val="000000"/>
          <w:kern w:val="0"/>
          <w:sz w:val="32"/>
          <w:szCs w:val="32"/>
        </w:rPr>
        <w:t>或</w:t>
      </w:r>
      <w:r>
        <w:rPr>
          <w:rFonts w:eastAsia="方正仿宋_GBK" w:hint="eastAsia"/>
          <w:color w:val="000000"/>
          <w:kern w:val="0"/>
          <w:sz w:val="32"/>
          <w:szCs w:val="32"/>
        </w:rPr>
        <w:t>“</w:t>
      </w:r>
      <w:r>
        <w:rPr>
          <w:rFonts w:eastAsia="方正仿宋_GBK"/>
          <w:color w:val="000000"/>
          <w:kern w:val="0"/>
          <w:sz w:val="32"/>
          <w:szCs w:val="32"/>
        </w:rPr>
        <w:t>不符合</w:t>
      </w:r>
      <w:r>
        <w:rPr>
          <w:rFonts w:eastAsia="方正仿宋_GBK" w:hint="eastAsia"/>
          <w:color w:val="000000"/>
          <w:kern w:val="0"/>
          <w:sz w:val="32"/>
          <w:szCs w:val="32"/>
        </w:rPr>
        <w:t>”</w:t>
      </w:r>
      <w:r>
        <w:rPr>
          <w:rFonts w:eastAsia="方正仿宋_GBK"/>
          <w:color w:val="000000"/>
          <w:kern w:val="0"/>
          <w:sz w:val="32"/>
          <w:szCs w:val="32"/>
        </w:rPr>
        <w:t>的明确结论。评价报告总体评价结论应当明确、完整。</w:t>
      </w:r>
    </w:p>
    <w:p w:rsidR="00E207C3" w:rsidRDefault="00E207C3">
      <w:pPr>
        <w:adjustRightInd w:val="0"/>
        <w:snapToGrid w:val="0"/>
        <w:spacing w:line="600" w:lineRule="exact"/>
        <w:rPr>
          <w:rFonts w:eastAsia="方正仿宋_GBK"/>
          <w:color w:val="000000"/>
          <w:kern w:val="0"/>
          <w:sz w:val="32"/>
          <w:szCs w:val="32"/>
        </w:rPr>
      </w:pPr>
      <w:r>
        <w:rPr>
          <w:rFonts w:eastAsia="方正仿宋_GBK"/>
          <w:color w:val="000000"/>
          <w:kern w:val="0"/>
          <w:sz w:val="32"/>
          <w:szCs w:val="32"/>
        </w:rPr>
        <w:t xml:space="preserve">    </w:t>
      </w:r>
      <w:r>
        <w:rPr>
          <w:rFonts w:eastAsia="黑体"/>
          <w:color w:val="000000"/>
          <w:kern w:val="0"/>
          <w:sz w:val="32"/>
          <w:szCs w:val="32"/>
        </w:rPr>
        <w:t>第九条</w:t>
      </w:r>
      <w:r>
        <w:rPr>
          <w:rFonts w:eastAsia="方正仿宋_GBK"/>
          <w:color w:val="000000"/>
          <w:kern w:val="0"/>
          <w:sz w:val="32"/>
          <w:szCs w:val="32"/>
        </w:rPr>
        <w:t xml:space="preserve">  </w:t>
      </w:r>
      <w:r>
        <w:rPr>
          <w:rFonts w:eastAsia="方正仿宋_GBK"/>
          <w:color w:val="000000"/>
          <w:kern w:val="0"/>
          <w:sz w:val="32"/>
          <w:szCs w:val="32"/>
        </w:rPr>
        <w:t>建设单位应当在建设项目开始初步设计前，向本实施细则第七条规定的审查部门提出安全条件审查申请，提交下列申请文件、资料，并通过</w:t>
      </w:r>
      <w:r>
        <w:rPr>
          <w:rFonts w:eastAsia="方正仿宋_GBK" w:hint="eastAsia"/>
          <w:color w:val="000000"/>
          <w:kern w:val="0"/>
          <w:sz w:val="32"/>
          <w:szCs w:val="32"/>
        </w:rPr>
        <w:t>“</w:t>
      </w:r>
      <w:r>
        <w:rPr>
          <w:rFonts w:eastAsia="方正仿宋_GBK"/>
          <w:color w:val="000000"/>
          <w:kern w:val="0"/>
          <w:sz w:val="32"/>
          <w:szCs w:val="32"/>
        </w:rPr>
        <w:t>省危化品安全监管（行政许可）信息系统</w:t>
      </w:r>
      <w:r>
        <w:rPr>
          <w:rFonts w:eastAsia="方正仿宋_GBK" w:hint="eastAsia"/>
          <w:color w:val="000000"/>
          <w:kern w:val="0"/>
          <w:sz w:val="32"/>
          <w:szCs w:val="32"/>
        </w:rPr>
        <w:t>”</w:t>
      </w:r>
      <w:r>
        <w:rPr>
          <w:rFonts w:eastAsia="方正仿宋_GBK"/>
          <w:color w:val="000000"/>
          <w:kern w:val="0"/>
          <w:sz w:val="32"/>
          <w:szCs w:val="32"/>
        </w:rPr>
        <w:t>申报（下同）</w:t>
      </w:r>
      <w:r>
        <w:rPr>
          <w:rFonts w:eastAsia="方正仿宋_GBK" w:hint="eastAsia"/>
          <w:color w:val="000000"/>
          <w:kern w:val="0"/>
          <w:sz w:val="32"/>
          <w:szCs w:val="32"/>
        </w:rPr>
        <w:t>：</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（一）危险化学品建设项目安全条件审查申请表（附件</w:t>
      </w:r>
      <w:r>
        <w:rPr>
          <w:rFonts w:eastAsia="方正仿宋_GBK"/>
          <w:color w:val="000000"/>
          <w:kern w:val="0"/>
          <w:sz w:val="32"/>
          <w:szCs w:val="32"/>
        </w:rPr>
        <w:t>2</w:t>
      </w:r>
      <w:r>
        <w:rPr>
          <w:rFonts w:eastAsia="方正仿宋_GBK"/>
          <w:color w:val="000000"/>
          <w:kern w:val="0"/>
          <w:sz w:val="32"/>
          <w:szCs w:val="32"/>
        </w:rPr>
        <w:t>）；</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（二）建设项目安全评价报告；</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（三）建设项目核准、备案文件或相关证明文件复制件；</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（四）建设项目规划文件或相关证明文件复制件；</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（五）建设单位的营业执照或名称预先核准通知书复制件。</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黑体"/>
          <w:color w:val="000000"/>
          <w:kern w:val="0"/>
          <w:sz w:val="32"/>
          <w:szCs w:val="32"/>
        </w:rPr>
        <w:t>第十条</w:t>
      </w:r>
      <w:r>
        <w:rPr>
          <w:rFonts w:eastAsia="方正仿宋_GBK"/>
          <w:color w:val="000000"/>
          <w:kern w:val="0"/>
          <w:sz w:val="32"/>
          <w:szCs w:val="32"/>
        </w:rPr>
        <w:t xml:space="preserve">  </w:t>
      </w:r>
      <w:r>
        <w:rPr>
          <w:rFonts w:eastAsia="方正仿宋_GBK"/>
          <w:color w:val="000000"/>
          <w:kern w:val="0"/>
          <w:sz w:val="32"/>
          <w:szCs w:val="32"/>
        </w:rPr>
        <w:t>审查部门接收建设单位提交的申请文件、资料后，应当按下列规定分别作出处理：</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（一）申请事项依法不需要进行安全审查的，即时告知建设单位不予受理；</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（二）申请材料不齐全或者不符合法定形式的，应当于</w:t>
      </w:r>
      <w:r>
        <w:rPr>
          <w:rFonts w:eastAsia="方正仿宋_GBK"/>
          <w:color w:val="000000"/>
          <w:kern w:val="0"/>
          <w:sz w:val="32"/>
          <w:szCs w:val="32"/>
        </w:rPr>
        <w:t>5</w:t>
      </w:r>
      <w:r>
        <w:rPr>
          <w:rFonts w:eastAsia="方正仿宋_GBK"/>
          <w:color w:val="000000"/>
          <w:kern w:val="0"/>
          <w:sz w:val="32"/>
          <w:szCs w:val="32"/>
        </w:rPr>
        <w:t>个工作日内出具《申请材料补正告知书》，一次性告知建设单位需要补正的全部内容；</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（三）申请材料齐全且符合法定形式的，或建设单位按照要求提交全部补正申请材料的，应当受理安全审查申请，</w:t>
      </w:r>
      <w:r>
        <w:rPr>
          <w:rFonts w:eastAsia="方正仿宋_GBK"/>
          <w:color w:val="000000"/>
          <w:kern w:val="0"/>
          <w:sz w:val="32"/>
          <w:szCs w:val="32"/>
        </w:rPr>
        <w:lastRenderedPageBreak/>
        <w:t>出具《受理通知书》。</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审查部门出具的以上许可文书，应加盖本单位行政许可专用印章（省安监局委托实施的，加盖省安监局危险化学品行政许可办公室工作点专用章）。</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黑体"/>
          <w:color w:val="000000"/>
          <w:kern w:val="0"/>
          <w:sz w:val="32"/>
          <w:szCs w:val="32"/>
        </w:rPr>
        <w:t>第十一条</w:t>
      </w:r>
      <w:r>
        <w:rPr>
          <w:rFonts w:eastAsia="方正仿宋_GBK"/>
          <w:color w:val="000000"/>
          <w:kern w:val="0"/>
          <w:sz w:val="32"/>
          <w:szCs w:val="32"/>
        </w:rPr>
        <w:t xml:space="preserve">  </w:t>
      </w:r>
      <w:r>
        <w:rPr>
          <w:rFonts w:eastAsia="方正仿宋_GBK"/>
          <w:color w:val="000000"/>
          <w:kern w:val="0"/>
          <w:sz w:val="32"/>
          <w:szCs w:val="32"/>
        </w:rPr>
        <w:t>对已经受理的建设项目安全审查申请，审查部门应当指派有关人员，并组织</w:t>
      </w:r>
      <w:r>
        <w:rPr>
          <w:rFonts w:eastAsia="方正仿宋_GBK" w:hint="eastAsia"/>
          <w:color w:val="000000"/>
          <w:kern w:val="0"/>
          <w:sz w:val="32"/>
          <w:szCs w:val="32"/>
        </w:rPr>
        <w:t>3</w:t>
      </w:r>
      <w:r>
        <w:rPr>
          <w:rFonts w:eastAsia="方正仿宋_GBK"/>
          <w:color w:val="000000"/>
          <w:kern w:val="0"/>
          <w:sz w:val="32"/>
          <w:szCs w:val="32"/>
        </w:rPr>
        <w:t>名以上专家组成专家组，对建设单位提交的申请材料进行审查。</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kern w:val="0"/>
          <w:sz w:val="32"/>
          <w:szCs w:val="32"/>
        </w:rPr>
        <w:t>专家组成员应</w:t>
      </w:r>
      <w:r>
        <w:rPr>
          <w:rFonts w:eastAsia="方正仿宋_GBK"/>
          <w:color w:val="000000"/>
          <w:kern w:val="0"/>
          <w:sz w:val="32"/>
          <w:szCs w:val="32"/>
        </w:rPr>
        <w:t>熟悉建设项目涉及的相关专业，与建设单位和承担该建设项目安全评价、设计、施工等单位无直接利益关系。建设单位所在地安监部门应派人参加专家审查会，但不得作为专家组成员。</w:t>
      </w:r>
    </w:p>
    <w:p w:rsidR="00E207C3" w:rsidRDefault="00E207C3">
      <w:pPr>
        <w:adjustRightInd w:val="0"/>
        <w:snapToGrid w:val="0"/>
        <w:spacing w:line="600" w:lineRule="exact"/>
        <w:rPr>
          <w:rFonts w:eastAsia="方正仿宋_GBK"/>
          <w:color w:val="000000"/>
          <w:kern w:val="0"/>
          <w:sz w:val="32"/>
          <w:szCs w:val="32"/>
        </w:rPr>
      </w:pPr>
      <w:r>
        <w:rPr>
          <w:rFonts w:eastAsia="方正仿宋_GBK"/>
          <w:color w:val="000000"/>
          <w:kern w:val="0"/>
          <w:sz w:val="32"/>
          <w:szCs w:val="32"/>
        </w:rPr>
        <w:t xml:space="preserve">    </w:t>
      </w:r>
      <w:r>
        <w:rPr>
          <w:rFonts w:eastAsia="黑体"/>
          <w:color w:val="000000"/>
          <w:kern w:val="0"/>
          <w:sz w:val="32"/>
          <w:szCs w:val="32"/>
        </w:rPr>
        <w:t>第十二条</w:t>
      </w:r>
      <w:r>
        <w:rPr>
          <w:rFonts w:eastAsia="方正仿宋_GBK"/>
          <w:color w:val="000000"/>
          <w:kern w:val="0"/>
          <w:sz w:val="32"/>
          <w:szCs w:val="32"/>
        </w:rPr>
        <w:t xml:space="preserve">  </w:t>
      </w:r>
      <w:r>
        <w:rPr>
          <w:rFonts w:eastAsia="方正仿宋_GBK"/>
          <w:color w:val="000000"/>
          <w:kern w:val="0"/>
          <w:sz w:val="32"/>
          <w:szCs w:val="32"/>
        </w:rPr>
        <w:t>组织专家组审查，宜采用集中审查的方式，对建设单位提交的申请材料进行审查，提出审查意见。</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建设单位应当根据专家组审查意见组织整改，整改完成后，由专家组长或专家组对整改情况逐项核实确认，明确复核意见。</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黑体"/>
          <w:color w:val="000000"/>
          <w:kern w:val="0"/>
          <w:sz w:val="32"/>
          <w:szCs w:val="32"/>
        </w:rPr>
        <w:t>第十三条</w:t>
      </w:r>
      <w:r>
        <w:rPr>
          <w:rFonts w:eastAsia="方正仿宋_GBK"/>
          <w:color w:val="000000"/>
          <w:kern w:val="0"/>
          <w:sz w:val="32"/>
          <w:szCs w:val="32"/>
        </w:rPr>
        <w:t xml:space="preserve">  </w:t>
      </w:r>
      <w:r>
        <w:rPr>
          <w:rFonts w:eastAsia="方正仿宋_GBK"/>
          <w:color w:val="000000"/>
          <w:kern w:val="0"/>
          <w:sz w:val="32"/>
          <w:szCs w:val="32"/>
        </w:rPr>
        <w:t>审查部门在组织审查过程中，需要对建设单位提交的文件、资料的实质内容进行核实的，可以组织现场核查。</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审查部门应当根据专家组审查、复核意见组织进行集中审议，作出同意或不同意通过建设项目安全审查的审查结论。</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黑体"/>
          <w:color w:val="000000"/>
          <w:kern w:val="0"/>
          <w:sz w:val="32"/>
          <w:szCs w:val="32"/>
        </w:rPr>
        <w:t>第十四条</w:t>
      </w:r>
      <w:r>
        <w:rPr>
          <w:rFonts w:eastAsia="方正仿宋_GBK"/>
          <w:color w:val="000000"/>
          <w:kern w:val="0"/>
          <w:sz w:val="32"/>
          <w:szCs w:val="32"/>
        </w:rPr>
        <w:t xml:space="preserve">  </w:t>
      </w:r>
      <w:r>
        <w:rPr>
          <w:rFonts w:eastAsia="方正仿宋_GBK"/>
          <w:color w:val="000000"/>
          <w:kern w:val="0"/>
          <w:sz w:val="32"/>
          <w:szCs w:val="32"/>
        </w:rPr>
        <w:t>委托审查的建设项目，受委托部门应当于建</w:t>
      </w:r>
      <w:r>
        <w:rPr>
          <w:rFonts w:eastAsia="方正仿宋_GBK"/>
          <w:color w:val="000000"/>
          <w:kern w:val="0"/>
          <w:sz w:val="32"/>
          <w:szCs w:val="32"/>
        </w:rPr>
        <w:lastRenderedPageBreak/>
        <w:t>设项目安全条件审查申请受理之日起</w:t>
      </w:r>
      <w:r>
        <w:rPr>
          <w:rFonts w:eastAsia="方正仿宋_GBK"/>
          <w:color w:val="000000"/>
          <w:kern w:val="0"/>
          <w:sz w:val="32"/>
          <w:szCs w:val="32"/>
        </w:rPr>
        <w:t>30</w:t>
      </w:r>
      <w:r>
        <w:rPr>
          <w:rFonts w:eastAsia="方正仿宋_GBK"/>
          <w:color w:val="000000"/>
          <w:kern w:val="0"/>
          <w:sz w:val="32"/>
          <w:szCs w:val="32"/>
        </w:rPr>
        <w:t>个工作日内，将下列材料报许可部门：</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（一）受委托部门报送建设项目安全审查的文件（附件</w:t>
      </w:r>
      <w:r>
        <w:rPr>
          <w:rFonts w:eastAsia="方正仿宋_GBK"/>
          <w:color w:val="000000"/>
          <w:kern w:val="0"/>
          <w:sz w:val="32"/>
          <w:szCs w:val="32"/>
        </w:rPr>
        <w:t>1</w:t>
      </w:r>
      <w:r>
        <w:rPr>
          <w:rFonts w:eastAsia="方正仿宋_GBK"/>
          <w:color w:val="000000"/>
          <w:kern w:val="0"/>
          <w:sz w:val="32"/>
          <w:szCs w:val="32"/>
        </w:rPr>
        <w:t>）；</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（二）建设单位提交的全部申请文件、资料；</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（三）建设项目安全审查专家个人审查意见复制件；</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（四）建设项目安全审查审查表（附件</w:t>
      </w:r>
      <w:r>
        <w:rPr>
          <w:rFonts w:eastAsia="方正仿宋_GBK"/>
          <w:color w:val="000000"/>
          <w:kern w:val="0"/>
          <w:sz w:val="32"/>
          <w:szCs w:val="32"/>
        </w:rPr>
        <w:t>4</w:t>
      </w:r>
      <w:r>
        <w:rPr>
          <w:rFonts w:eastAsia="方正仿宋_GBK"/>
          <w:color w:val="000000"/>
          <w:kern w:val="0"/>
          <w:sz w:val="32"/>
          <w:szCs w:val="32"/>
        </w:rPr>
        <w:t>）。</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黑体"/>
          <w:color w:val="000000"/>
          <w:kern w:val="0"/>
          <w:sz w:val="32"/>
          <w:szCs w:val="32"/>
        </w:rPr>
        <w:t>第十五条</w:t>
      </w:r>
      <w:r>
        <w:rPr>
          <w:rFonts w:eastAsia="方正仿宋_GBK"/>
          <w:color w:val="000000"/>
          <w:kern w:val="0"/>
          <w:sz w:val="32"/>
          <w:szCs w:val="32"/>
        </w:rPr>
        <w:t xml:space="preserve">  </w:t>
      </w:r>
      <w:r>
        <w:rPr>
          <w:rFonts w:eastAsia="方正仿宋_GBK"/>
          <w:color w:val="000000"/>
          <w:kern w:val="0"/>
          <w:sz w:val="32"/>
          <w:szCs w:val="32"/>
        </w:rPr>
        <w:t>许可部门根据审查情况，应当自审查部门受理申请之日起</w:t>
      </w:r>
      <w:r>
        <w:rPr>
          <w:rFonts w:eastAsia="方正仿宋_GBK"/>
          <w:color w:val="000000"/>
          <w:kern w:val="0"/>
          <w:sz w:val="32"/>
          <w:szCs w:val="32"/>
        </w:rPr>
        <w:t>45</w:t>
      </w:r>
      <w:r>
        <w:rPr>
          <w:rFonts w:eastAsia="方正仿宋_GBK"/>
          <w:color w:val="000000"/>
          <w:kern w:val="0"/>
          <w:sz w:val="32"/>
          <w:szCs w:val="32"/>
        </w:rPr>
        <w:t>个工作日内，作出通过或不予通过建设项目安全条件审查的决定，出具建设项目安全条件审查意见书。</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建设单位整改现场核查发现的有关问题和修改申请文件、资料所需时间不计算在本条规定的期限内。</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建设项目安全条件审查意见书有效期两年。</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黑体"/>
          <w:color w:val="000000"/>
          <w:kern w:val="0"/>
          <w:sz w:val="32"/>
          <w:szCs w:val="32"/>
        </w:rPr>
        <w:t>第十六条</w:t>
      </w:r>
      <w:r>
        <w:rPr>
          <w:rFonts w:eastAsia="方正仿宋_GBK"/>
          <w:color w:val="000000"/>
          <w:kern w:val="0"/>
          <w:sz w:val="32"/>
          <w:szCs w:val="32"/>
        </w:rPr>
        <w:t xml:space="preserve">  </w:t>
      </w:r>
      <w:r>
        <w:rPr>
          <w:rFonts w:eastAsia="方正仿宋_GBK"/>
          <w:color w:val="000000"/>
          <w:kern w:val="0"/>
          <w:sz w:val="32"/>
          <w:szCs w:val="32"/>
        </w:rPr>
        <w:t>建设项目有《管理办法》第十三条规定情形之一的，安全条件审查不予通过。有《管理办法》第十四条规定情形之一的，建设单位应当重新进行安全评价，并申请审查。</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对不予通过安全条件审查的，建设单位经过整改后可以向原审查部门重新提出建设项目安全条件审查的申请。</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黑体"/>
          <w:color w:val="000000"/>
          <w:kern w:val="0"/>
          <w:sz w:val="32"/>
          <w:szCs w:val="32"/>
        </w:rPr>
        <w:t>第十七条</w:t>
      </w:r>
      <w:r>
        <w:rPr>
          <w:rFonts w:eastAsia="方正仿宋_GBK"/>
          <w:color w:val="000000"/>
          <w:kern w:val="0"/>
          <w:sz w:val="32"/>
          <w:szCs w:val="32"/>
        </w:rPr>
        <w:t xml:space="preserve">  </w:t>
      </w:r>
      <w:r>
        <w:rPr>
          <w:rFonts w:eastAsia="方正仿宋_GBK"/>
          <w:color w:val="000000"/>
          <w:kern w:val="0"/>
          <w:sz w:val="32"/>
          <w:szCs w:val="32"/>
        </w:rPr>
        <w:t>建设单位应当委托符合规定资质的专业设计单位，根据国家安全生产相关法律、行政法规和标准、规范，按照《化工建设项目安全设计管理导则》（</w:t>
      </w:r>
      <w:r>
        <w:rPr>
          <w:rFonts w:eastAsia="方正仿宋_GBK"/>
          <w:color w:val="000000"/>
          <w:kern w:val="0"/>
          <w:sz w:val="32"/>
          <w:szCs w:val="32"/>
        </w:rPr>
        <w:t>AQ/T3033</w:t>
      </w:r>
      <w:r>
        <w:rPr>
          <w:rFonts w:eastAsia="方正仿宋_GBK"/>
          <w:color w:val="000000"/>
          <w:kern w:val="0"/>
          <w:sz w:val="32"/>
          <w:szCs w:val="32"/>
        </w:rPr>
        <w:t>）</w:t>
      </w:r>
      <w:r>
        <w:rPr>
          <w:rFonts w:eastAsia="方正仿宋_GBK"/>
          <w:color w:val="000000"/>
          <w:kern w:val="0"/>
          <w:sz w:val="32"/>
          <w:szCs w:val="32"/>
        </w:rPr>
        <w:lastRenderedPageBreak/>
        <w:t>要求，对建设项目安全设施进行设计，编制建设项目安全设施设计专篇。建设项目安全设施设计专篇应当符合《危险化学品建设项目安全设施设计专篇编制导则》的要求，总体结论应当明确、完整。</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建设项目委托多个设计单位分别设计的，应当确定总设计单位，并由总设计单位出具建设项目安全设施设计专篇的总则和总平面布置图。</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黑体"/>
          <w:color w:val="000000"/>
          <w:kern w:val="0"/>
          <w:sz w:val="32"/>
          <w:szCs w:val="32"/>
        </w:rPr>
        <w:t>第十八条</w:t>
      </w:r>
      <w:r>
        <w:rPr>
          <w:rFonts w:eastAsia="黑体"/>
          <w:color w:val="000000"/>
          <w:kern w:val="0"/>
          <w:sz w:val="32"/>
          <w:szCs w:val="32"/>
        </w:rPr>
        <w:t xml:space="preserve"> </w:t>
      </w:r>
      <w:r>
        <w:rPr>
          <w:rFonts w:eastAsia="方正仿宋_GBK"/>
          <w:color w:val="000000"/>
          <w:kern w:val="0"/>
          <w:sz w:val="32"/>
          <w:szCs w:val="32"/>
        </w:rPr>
        <w:t xml:space="preserve"> </w:t>
      </w:r>
      <w:r>
        <w:rPr>
          <w:rFonts w:eastAsia="方正仿宋_GBK"/>
          <w:color w:val="000000"/>
          <w:kern w:val="0"/>
          <w:sz w:val="32"/>
          <w:szCs w:val="32"/>
        </w:rPr>
        <w:t>在建设项目详细设计开始前，建设单位应当向本《实施细则》第七条规定的审查部门提出安全设施设计审查申请，提交下列申请文件、资料</w:t>
      </w:r>
      <w:r>
        <w:rPr>
          <w:rFonts w:eastAsia="方正仿宋_GBK" w:hint="eastAsia"/>
          <w:color w:val="000000"/>
          <w:kern w:val="0"/>
          <w:sz w:val="32"/>
          <w:szCs w:val="32"/>
        </w:rPr>
        <w:t>：</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（一）危险化学品建设项目安全设施设计审查申请表（附件</w:t>
      </w:r>
      <w:r>
        <w:rPr>
          <w:rFonts w:eastAsia="方正仿宋_GBK"/>
          <w:color w:val="000000"/>
          <w:kern w:val="0"/>
          <w:sz w:val="32"/>
          <w:szCs w:val="32"/>
        </w:rPr>
        <w:t>3</w:t>
      </w:r>
      <w:r>
        <w:rPr>
          <w:rFonts w:eastAsia="方正仿宋_GBK"/>
          <w:color w:val="000000"/>
          <w:kern w:val="0"/>
          <w:sz w:val="32"/>
          <w:szCs w:val="32"/>
        </w:rPr>
        <w:t>）；</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（二）设计单位的设计资质证明文件复制件；</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（三）建设项目安全设施设计专篇；</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（四）建设项目核准、备案文件复制件；</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（五）建设项目规划许可文件复制件。</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前款第（四）</w:t>
      </w:r>
      <w:r>
        <w:rPr>
          <w:rFonts w:eastAsia="方正仿宋_GBK" w:hint="eastAsia"/>
          <w:color w:val="000000"/>
          <w:kern w:val="0"/>
          <w:sz w:val="32"/>
          <w:szCs w:val="32"/>
        </w:rPr>
        <w:t>、</w:t>
      </w:r>
      <w:r>
        <w:rPr>
          <w:rFonts w:eastAsia="方正仿宋_GBK"/>
          <w:color w:val="000000"/>
          <w:kern w:val="0"/>
          <w:sz w:val="32"/>
          <w:szCs w:val="32"/>
        </w:rPr>
        <w:t>（五）项资料如在安全条件审查阶段已提交，在</w:t>
      </w:r>
      <w:r>
        <w:rPr>
          <w:rFonts w:eastAsia="方正仿宋_GBK" w:hint="eastAsia"/>
          <w:color w:val="000000"/>
          <w:kern w:val="0"/>
          <w:sz w:val="32"/>
          <w:szCs w:val="32"/>
        </w:rPr>
        <w:t>提出</w:t>
      </w:r>
      <w:r>
        <w:rPr>
          <w:rFonts w:eastAsia="方正仿宋_GBK"/>
          <w:color w:val="000000"/>
          <w:kern w:val="0"/>
          <w:sz w:val="32"/>
          <w:szCs w:val="32"/>
        </w:rPr>
        <w:t>安全设施设计审查申请时不再提交。</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黑体"/>
          <w:color w:val="000000"/>
          <w:kern w:val="0"/>
          <w:sz w:val="32"/>
          <w:szCs w:val="32"/>
        </w:rPr>
        <w:t>第十九条</w:t>
      </w:r>
      <w:r>
        <w:rPr>
          <w:rFonts w:eastAsia="方正仿宋_GBK"/>
          <w:color w:val="000000"/>
          <w:kern w:val="0"/>
          <w:sz w:val="32"/>
          <w:szCs w:val="32"/>
        </w:rPr>
        <w:t xml:space="preserve">  </w:t>
      </w:r>
      <w:r>
        <w:rPr>
          <w:rFonts w:eastAsia="方正仿宋_GBK"/>
          <w:color w:val="000000"/>
          <w:kern w:val="0"/>
          <w:sz w:val="32"/>
          <w:szCs w:val="32"/>
        </w:rPr>
        <w:t>审查部门接收建设单位提交的安全设施设计审查申请的文件、资料，应按照本实施细则第十条至第十三条的规定，组织进行安全设施设计审查，作出审查结论。</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黑体"/>
          <w:color w:val="000000"/>
          <w:kern w:val="0"/>
          <w:sz w:val="32"/>
          <w:szCs w:val="32"/>
        </w:rPr>
        <w:t>第二十条</w:t>
      </w:r>
      <w:r>
        <w:rPr>
          <w:rFonts w:eastAsia="方正仿宋_GBK"/>
          <w:color w:val="000000"/>
          <w:kern w:val="0"/>
          <w:sz w:val="32"/>
          <w:szCs w:val="32"/>
        </w:rPr>
        <w:t xml:space="preserve">  </w:t>
      </w:r>
      <w:r>
        <w:rPr>
          <w:rFonts w:eastAsia="方正仿宋_GBK"/>
          <w:color w:val="000000"/>
          <w:kern w:val="0"/>
          <w:sz w:val="32"/>
          <w:szCs w:val="32"/>
        </w:rPr>
        <w:t>委托审查的建设项目，受委托部门应当于建设项目安全设施设计审查申请受理之日起</w:t>
      </w:r>
      <w:r>
        <w:rPr>
          <w:rFonts w:eastAsia="方正仿宋_GBK"/>
          <w:color w:val="000000"/>
          <w:kern w:val="0"/>
          <w:sz w:val="32"/>
          <w:szCs w:val="32"/>
        </w:rPr>
        <w:t>15</w:t>
      </w:r>
      <w:r>
        <w:rPr>
          <w:rFonts w:eastAsia="方正仿宋_GBK"/>
          <w:color w:val="000000"/>
          <w:kern w:val="0"/>
          <w:sz w:val="32"/>
          <w:szCs w:val="32"/>
        </w:rPr>
        <w:t>个工作日内，</w:t>
      </w:r>
      <w:r>
        <w:rPr>
          <w:rFonts w:eastAsia="方正仿宋_GBK"/>
          <w:color w:val="000000"/>
          <w:kern w:val="0"/>
          <w:sz w:val="32"/>
          <w:szCs w:val="32"/>
        </w:rPr>
        <w:lastRenderedPageBreak/>
        <w:t>将下列材料报许可部门：</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（一）受委托部门报送建设项目安全审查的文件；</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（二）建设单位提交的全部申请文件、资料；</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（三）建设项目安全审查专家个人审查意见复制件；</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（四）建设项目安全审查审查表。</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黑体"/>
          <w:color w:val="000000"/>
          <w:kern w:val="0"/>
          <w:sz w:val="32"/>
          <w:szCs w:val="32"/>
        </w:rPr>
        <w:t>第二十一条</w:t>
      </w:r>
      <w:r>
        <w:rPr>
          <w:rFonts w:eastAsia="方正仿宋_GBK"/>
          <w:color w:val="000000"/>
          <w:kern w:val="0"/>
          <w:sz w:val="32"/>
          <w:szCs w:val="32"/>
        </w:rPr>
        <w:t xml:space="preserve">  </w:t>
      </w:r>
      <w:r>
        <w:rPr>
          <w:rFonts w:eastAsia="方正仿宋_GBK"/>
          <w:color w:val="000000"/>
          <w:kern w:val="0"/>
          <w:sz w:val="32"/>
          <w:szCs w:val="32"/>
        </w:rPr>
        <w:t>许可部门根据审查情况，应当自审查部门受理申请之日起</w:t>
      </w:r>
      <w:r>
        <w:rPr>
          <w:rFonts w:eastAsia="方正仿宋_GBK"/>
          <w:color w:val="000000"/>
          <w:kern w:val="0"/>
          <w:sz w:val="32"/>
          <w:szCs w:val="32"/>
        </w:rPr>
        <w:t>20</w:t>
      </w:r>
      <w:r>
        <w:rPr>
          <w:rFonts w:eastAsia="方正仿宋_GBK"/>
          <w:color w:val="000000"/>
          <w:kern w:val="0"/>
          <w:sz w:val="32"/>
          <w:szCs w:val="32"/>
        </w:rPr>
        <w:t>个工作日内，作出通过或不予通过建设项目安全设施设计审查的决定，出具建设项目安全设施设计审查意见书。委托审查的建设项目，许可部门在</w:t>
      </w:r>
      <w:r>
        <w:rPr>
          <w:rFonts w:eastAsia="方正仿宋_GBK"/>
          <w:color w:val="000000"/>
          <w:kern w:val="0"/>
          <w:sz w:val="32"/>
          <w:szCs w:val="32"/>
        </w:rPr>
        <w:t>20</w:t>
      </w:r>
      <w:r>
        <w:rPr>
          <w:rFonts w:eastAsia="方正仿宋_GBK"/>
          <w:color w:val="000000"/>
          <w:kern w:val="0"/>
          <w:sz w:val="32"/>
          <w:szCs w:val="32"/>
        </w:rPr>
        <w:t>个工作日内不能出具审查意见的，经本部门负责人批准，可以延长</w:t>
      </w:r>
      <w:r>
        <w:rPr>
          <w:rFonts w:eastAsia="方正仿宋_GBK"/>
          <w:color w:val="000000"/>
          <w:kern w:val="0"/>
          <w:sz w:val="32"/>
          <w:szCs w:val="32"/>
        </w:rPr>
        <w:t>10</w:t>
      </w:r>
      <w:r>
        <w:rPr>
          <w:rFonts w:eastAsia="方正仿宋_GBK"/>
          <w:color w:val="000000"/>
          <w:kern w:val="0"/>
          <w:sz w:val="32"/>
          <w:szCs w:val="32"/>
        </w:rPr>
        <w:t>个工作日，并应当将延长的期限和理由告知建设单位。</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建设单位整改现场核查发现的有关问题和修改申请文件、资料所需时间不计算在本条规定的期限内。</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黑体"/>
          <w:color w:val="000000"/>
          <w:kern w:val="0"/>
          <w:sz w:val="32"/>
          <w:szCs w:val="32"/>
        </w:rPr>
        <w:t>第二十二条</w:t>
      </w:r>
      <w:r>
        <w:rPr>
          <w:rFonts w:eastAsia="方正仿宋_GBK"/>
          <w:color w:val="000000"/>
          <w:kern w:val="0"/>
          <w:sz w:val="32"/>
          <w:szCs w:val="32"/>
        </w:rPr>
        <w:t xml:space="preserve">  </w:t>
      </w:r>
      <w:r>
        <w:rPr>
          <w:rFonts w:eastAsia="方正仿宋_GBK"/>
          <w:color w:val="000000"/>
          <w:kern w:val="0"/>
          <w:sz w:val="32"/>
          <w:szCs w:val="32"/>
        </w:rPr>
        <w:t>建设项目有《管理办法》第十九条规定情形之一的，安全设施设计审查不予通过。有《管理办法》第二十条规定情形之一的，建设单位应当向原审查部门申请变更设计审查。</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对不予通过安全设施设计审查的，建设单位经过整改后可以向原审查部门重新提出建设项目安全设施设计审查的申请。</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黑体"/>
          <w:color w:val="000000"/>
          <w:kern w:val="0"/>
          <w:sz w:val="32"/>
          <w:szCs w:val="32"/>
        </w:rPr>
        <w:t>第二十三条</w:t>
      </w:r>
      <w:r>
        <w:rPr>
          <w:rFonts w:eastAsia="方正仿宋_GBK"/>
          <w:color w:val="000000"/>
          <w:kern w:val="0"/>
          <w:sz w:val="32"/>
          <w:szCs w:val="32"/>
        </w:rPr>
        <w:t xml:space="preserve">  </w:t>
      </w:r>
      <w:r>
        <w:rPr>
          <w:rFonts w:eastAsia="方正仿宋_GBK"/>
          <w:color w:val="000000"/>
          <w:kern w:val="0"/>
          <w:sz w:val="32"/>
          <w:szCs w:val="32"/>
        </w:rPr>
        <w:t>建设单位应当委托具备相应资质的单</w:t>
      </w:r>
      <w:r>
        <w:rPr>
          <w:rFonts w:eastAsia="方正仿宋_GBK"/>
          <w:kern w:val="0"/>
          <w:sz w:val="32"/>
          <w:szCs w:val="32"/>
        </w:rPr>
        <w:t>位负责</w:t>
      </w:r>
      <w:r>
        <w:rPr>
          <w:rFonts w:eastAsia="方正仿宋_GBK"/>
          <w:color w:val="000000"/>
          <w:kern w:val="0"/>
          <w:sz w:val="32"/>
          <w:szCs w:val="32"/>
        </w:rPr>
        <w:t>建设项目施工。施工单位要严格按设计图纸施工，保证施工质量，不得撤减安全设施项目。</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lastRenderedPageBreak/>
        <w:t>建设单位应当对施工质量进行全过程监督。</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黑体"/>
          <w:color w:val="000000"/>
          <w:kern w:val="0"/>
          <w:sz w:val="32"/>
          <w:szCs w:val="32"/>
        </w:rPr>
        <w:t>第二十四条</w:t>
      </w:r>
      <w:r>
        <w:rPr>
          <w:rFonts w:eastAsia="方正仿宋_GBK"/>
          <w:color w:val="000000"/>
          <w:kern w:val="0"/>
          <w:sz w:val="32"/>
          <w:szCs w:val="32"/>
        </w:rPr>
        <w:t xml:space="preserve">  </w:t>
      </w:r>
      <w:r>
        <w:rPr>
          <w:rFonts w:eastAsia="方正仿宋_GBK"/>
          <w:color w:val="000000"/>
          <w:kern w:val="0"/>
          <w:sz w:val="32"/>
          <w:szCs w:val="32"/>
        </w:rPr>
        <w:t>建设项目安全设施施工完成后，建设单位应当按照《管理办法》第二十一条至第二十三条的规定做好试生产（使用）前准备、进行试生产（使用）方案论证、组织开展试生产（使用），确保试生产（使用）安全。</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黑体"/>
          <w:color w:val="000000"/>
          <w:kern w:val="0"/>
          <w:sz w:val="32"/>
          <w:szCs w:val="32"/>
        </w:rPr>
        <w:t>第二十五条</w:t>
      </w:r>
      <w:r>
        <w:rPr>
          <w:rFonts w:eastAsia="方正仿宋_GBK"/>
          <w:color w:val="000000"/>
          <w:kern w:val="0"/>
          <w:sz w:val="32"/>
          <w:szCs w:val="32"/>
        </w:rPr>
        <w:t xml:space="preserve">  </w:t>
      </w:r>
      <w:r>
        <w:rPr>
          <w:rFonts w:eastAsia="方正仿宋_GBK"/>
          <w:color w:val="000000"/>
          <w:kern w:val="0"/>
          <w:sz w:val="32"/>
          <w:szCs w:val="32"/>
        </w:rPr>
        <w:t>建设项目安全设施施工完成后，施工单位应当按照《管理办法》第二十四条的要求编制建设项目安全设施施工情况报告。监理单位应当按照相应的要求编制建设项目安全设施监理情况报告。</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黑体"/>
          <w:color w:val="000000"/>
          <w:kern w:val="0"/>
          <w:sz w:val="32"/>
          <w:szCs w:val="32"/>
        </w:rPr>
        <w:t>第二十六条</w:t>
      </w:r>
      <w:r>
        <w:rPr>
          <w:rFonts w:eastAsia="方正仿宋_GBK"/>
          <w:color w:val="000000"/>
          <w:kern w:val="0"/>
          <w:sz w:val="32"/>
          <w:szCs w:val="32"/>
        </w:rPr>
        <w:t xml:space="preserve">  </w:t>
      </w:r>
      <w:r>
        <w:rPr>
          <w:rFonts w:eastAsia="方正仿宋_GBK"/>
          <w:color w:val="000000"/>
          <w:kern w:val="0"/>
          <w:sz w:val="32"/>
          <w:szCs w:val="32"/>
        </w:rPr>
        <w:t>建设项目试生产（使用）期间，建设单位应当委托具备相应资质</w:t>
      </w:r>
      <w:r>
        <w:rPr>
          <w:rFonts w:eastAsia="方正仿宋_GBK" w:hint="eastAsia"/>
          <w:color w:val="000000"/>
          <w:kern w:val="0"/>
          <w:sz w:val="32"/>
          <w:szCs w:val="32"/>
        </w:rPr>
        <w:t>的</w:t>
      </w:r>
      <w:r>
        <w:rPr>
          <w:rFonts w:eastAsia="方正仿宋_GBK"/>
          <w:color w:val="000000"/>
          <w:kern w:val="0"/>
          <w:sz w:val="32"/>
          <w:szCs w:val="32"/>
        </w:rPr>
        <w:t>安全评价机构（与可行性研究阶段承担安全评价的机构不得是同一机构），对建设项目及其安全设施试生产（使用）情况进行安全评价，出具建设项目安全验收评价报告。</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安全评价机构应当根据有关安全生产的法律、法规、规章和国家标准、行业标准进行评价。安全验收评价报告应当符合《评价细则》的要求，并对《评价细则》中建设项目的安全生产条件逐项进行评价，分别作出</w:t>
      </w:r>
      <w:r>
        <w:rPr>
          <w:rFonts w:eastAsia="方正仿宋_GBK" w:hint="eastAsia"/>
          <w:color w:val="000000"/>
          <w:kern w:val="0"/>
          <w:sz w:val="32"/>
          <w:szCs w:val="32"/>
        </w:rPr>
        <w:t>“</w:t>
      </w:r>
      <w:r>
        <w:rPr>
          <w:rFonts w:eastAsia="方正仿宋_GBK"/>
          <w:color w:val="000000"/>
          <w:kern w:val="0"/>
          <w:sz w:val="32"/>
          <w:szCs w:val="32"/>
        </w:rPr>
        <w:t>符合</w:t>
      </w:r>
      <w:r>
        <w:rPr>
          <w:rFonts w:eastAsia="方正仿宋_GBK" w:hint="eastAsia"/>
          <w:color w:val="000000"/>
          <w:kern w:val="0"/>
          <w:sz w:val="32"/>
          <w:szCs w:val="32"/>
        </w:rPr>
        <w:t>”</w:t>
      </w:r>
      <w:r>
        <w:rPr>
          <w:rFonts w:eastAsia="方正仿宋_GBK"/>
          <w:color w:val="000000"/>
          <w:kern w:val="0"/>
          <w:sz w:val="32"/>
          <w:szCs w:val="32"/>
        </w:rPr>
        <w:t>或</w:t>
      </w:r>
      <w:r>
        <w:rPr>
          <w:rFonts w:eastAsia="方正仿宋_GBK" w:hint="eastAsia"/>
          <w:color w:val="000000"/>
          <w:kern w:val="0"/>
          <w:sz w:val="32"/>
          <w:szCs w:val="32"/>
        </w:rPr>
        <w:t>“</w:t>
      </w:r>
      <w:r>
        <w:rPr>
          <w:rFonts w:eastAsia="方正仿宋_GBK"/>
          <w:color w:val="000000"/>
          <w:kern w:val="0"/>
          <w:sz w:val="32"/>
          <w:szCs w:val="32"/>
        </w:rPr>
        <w:t>不符合</w:t>
      </w:r>
      <w:r>
        <w:rPr>
          <w:rFonts w:eastAsia="方正仿宋_GBK" w:hint="eastAsia"/>
          <w:color w:val="000000"/>
          <w:kern w:val="0"/>
          <w:sz w:val="32"/>
          <w:szCs w:val="32"/>
        </w:rPr>
        <w:t>”</w:t>
      </w:r>
      <w:r>
        <w:rPr>
          <w:rFonts w:eastAsia="方正仿宋_GBK"/>
          <w:color w:val="000000"/>
          <w:kern w:val="0"/>
          <w:sz w:val="32"/>
          <w:szCs w:val="32"/>
        </w:rPr>
        <w:t>的明确结论。安全验收评价报告总体评价结论应当明确、完整。</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黑体"/>
          <w:color w:val="000000"/>
          <w:kern w:val="0"/>
          <w:sz w:val="32"/>
          <w:szCs w:val="32"/>
        </w:rPr>
        <w:t>第二十七条</w:t>
      </w:r>
      <w:r>
        <w:rPr>
          <w:rFonts w:eastAsia="方正仿宋_GBK"/>
          <w:color w:val="000000"/>
          <w:kern w:val="0"/>
          <w:sz w:val="32"/>
          <w:szCs w:val="32"/>
        </w:rPr>
        <w:t xml:space="preserve">  </w:t>
      </w:r>
      <w:r>
        <w:rPr>
          <w:rFonts w:eastAsia="方正仿宋_GBK"/>
          <w:color w:val="000000"/>
          <w:kern w:val="0"/>
          <w:sz w:val="32"/>
          <w:szCs w:val="32"/>
        </w:rPr>
        <w:t>建设单位在建设项目试生产（使用）结束前，应聘请专家组成专家组，对建设项目安全设施进行竣工验收。企业工程技术人员、安全评价单位</w:t>
      </w:r>
      <w:r>
        <w:rPr>
          <w:rFonts w:eastAsia="方正仿宋_GBK"/>
          <w:kern w:val="0"/>
          <w:sz w:val="32"/>
          <w:szCs w:val="32"/>
        </w:rPr>
        <w:t>、</w:t>
      </w:r>
      <w:r>
        <w:rPr>
          <w:rFonts w:eastAsia="方正仿宋_GBK" w:hint="eastAsia"/>
          <w:kern w:val="0"/>
          <w:sz w:val="32"/>
          <w:szCs w:val="32"/>
        </w:rPr>
        <w:t>安全设施设计单</w:t>
      </w:r>
      <w:r>
        <w:rPr>
          <w:rFonts w:eastAsia="方正仿宋_GBK" w:hint="eastAsia"/>
          <w:kern w:val="0"/>
          <w:sz w:val="32"/>
          <w:szCs w:val="32"/>
        </w:rPr>
        <w:lastRenderedPageBreak/>
        <w:t>位、</w:t>
      </w:r>
      <w:r>
        <w:rPr>
          <w:rFonts w:eastAsia="方正仿宋_GBK"/>
          <w:color w:val="000000"/>
          <w:kern w:val="0"/>
          <w:sz w:val="32"/>
          <w:szCs w:val="32"/>
        </w:rPr>
        <w:t>建设施工及监理单位等应当参加竣工验收活动。专家组成员由建设单位根据项目的实际情况，在安监部门公布的安全生产专家库中选择，包括具有化工工艺、化工设备、安全管理、仪表自动化等专业特长的专家。</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建设单位应向专家组提供《管理办法》第二十六条规定的文件、资料，并组织进行现场核查。构成危险化学品重大危险源的，还应当提交危险化学品重大危险源备案证明文件复制件。</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黑体"/>
          <w:color w:val="000000"/>
          <w:kern w:val="0"/>
          <w:sz w:val="32"/>
          <w:szCs w:val="32"/>
        </w:rPr>
        <w:t>第二十八条</w:t>
      </w:r>
      <w:r>
        <w:rPr>
          <w:rFonts w:eastAsia="方正仿宋_GBK"/>
          <w:color w:val="000000"/>
          <w:kern w:val="0"/>
          <w:sz w:val="32"/>
          <w:szCs w:val="32"/>
        </w:rPr>
        <w:t xml:space="preserve">  </w:t>
      </w:r>
      <w:r>
        <w:rPr>
          <w:rFonts w:eastAsia="方正仿宋_GBK"/>
          <w:color w:val="000000"/>
          <w:kern w:val="0"/>
          <w:sz w:val="32"/>
          <w:szCs w:val="32"/>
        </w:rPr>
        <w:t>专家组应当认真审核相关资料，进行现场核查，提出发现的问题和隐患，出具审核意见并签字。</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专家组应严格填写《江苏省危险化学品建设项目安全设施竣工验收审核表》（附件</w:t>
      </w:r>
      <w:r>
        <w:rPr>
          <w:rFonts w:eastAsia="方正仿宋_GBK"/>
          <w:color w:val="000000"/>
          <w:kern w:val="0"/>
          <w:sz w:val="32"/>
          <w:szCs w:val="32"/>
        </w:rPr>
        <w:t>5</w:t>
      </w:r>
      <w:r>
        <w:rPr>
          <w:rFonts w:eastAsia="方正仿宋_GBK"/>
          <w:color w:val="000000"/>
          <w:kern w:val="0"/>
          <w:sz w:val="32"/>
          <w:szCs w:val="32"/>
        </w:rPr>
        <w:t>），作出是否通过安全设施竣工验收的明确结论，并对结论负责。</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黑体"/>
          <w:color w:val="000000"/>
          <w:kern w:val="0"/>
          <w:sz w:val="32"/>
          <w:szCs w:val="32"/>
        </w:rPr>
        <w:t>第二十九条</w:t>
      </w:r>
      <w:r>
        <w:rPr>
          <w:rFonts w:eastAsia="方正仿宋_GBK"/>
          <w:color w:val="000000"/>
          <w:kern w:val="0"/>
          <w:sz w:val="32"/>
          <w:szCs w:val="32"/>
        </w:rPr>
        <w:t xml:space="preserve">  </w:t>
      </w:r>
      <w:r>
        <w:rPr>
          <w:rFonts w:eastAsia="方正仿宋_GBK"/>
          <w:color w:val="000000"/>
          <w:kern w:val="0"/>
          <w:sz w:val="32"/>
          <w:szCs w:val="32"/>
        </w:rPr>
        <w:t>专家组审核通过安全设施竣工验收的，建设单位应当针对专家组提出的审核意见组织整改，整改完成情况经专家组签字确认后，验收合格。</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建设项目有《管理办法》第二十七条规定情形之一的，安全设施竣工验收不予通过。</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对未通过安全设施竣工验收的，建设单位经过整改后，可以再次组织建设项目安全设施竣工验收。</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黑体"/>
          <w:color w:val="000000"/>
          <w:kern w:val="0"/>
          <w:sz w:val="32"/>
          <w:szCs w:val="32"/>
        </w:rPr>
        <w:t>第三十条</w:t>
      </w:r>
      <w:r>
        <w:rPr>
          <w:rFonts w:eastAsia="方正仿宋_GBK"/>
          <w:color w:val="000000"/>
          <w:kern w:val="0"/>
          <w:sz w:val="32"/>
          <w:szCs w:val="32"/>
        </w:rPr>
        <w:t xml:space="preserve">  </w:t>
      </w:r>
      <w:r>
        <w:rPr>
          <w:rFonts w:eastAsia="方正仿宋_GBK"/>
          <w:color w:val="000000"/>
          <w:kern w:val="0"/>
          <w:sz w:val="32"/>
          <w:szCs w:val="32"/>
        </w:rPr>
        <w:t>建设单位在安全设施竣工验收合格后，应当将与建设项目有关的文件资料收集齐全，统一归档，建立完整的建设项目安全管理资料档案。建设项目安全管理档案至</w:t>
      </w:r>
      <w:r>
        <w:rPr>
          <w:rFonts w:eastAsia="方正仿宋_GBK"/>
          <w:color w:val="000000"/>
          <w:kern w:val="0"/>
          <w:sz w:val="32"/>
          <w:szCs w:val="32"/>
        </w:rPr>
        <w:lastRenderedPageBreak/>
        <w:t>少包括：</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w:t>
      </w:r>
      <w:r>
        <w:rPr>
          <w:rFonts w:eastAsia="方正仿宋_GBK"/>
          <w:color w:val="000000"/>
          <w:kern w:val="0"/>
          <w:sz w:val="32"/>
          <w:szCs w:val="32"/>
        </w:rPr>
        <w:t>1</w:t>
      </w:r>
      <w:r>
        <w:rPr>
          <w:rFonts w:eastAsia="方正仿宋_GBK"/>
          <w:color w:val="000000"/>
          <w:kern w:val="0"/>
          <w:sz w:val="32"/>
          <w:szCs w:val="32"/>
        </w:rPr>
        <w:t>）建设项目核准、备案文件；</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w:t>
      </w:r>
      <w:r>
        <w:rPr>
          <w:rFonts w:eastAsia="方正仿宋_GBK"/>
          <w:color w:val="000000"/>
          <w:kern w:val="0"/>
          <w:sz w:val="32"/>
          <w:szCs w:val="32"/>
        </w:rPr>
        <w:t>2</w:t>
      </w:r>
      <w:r>
        <w:rPr>
          <w:rFonts w:eastAsia="方正仿宋_GBK"/>
          <w:color w:val="000000"/>
          <w:kern w:val="0"/>
          <w:sz w:val="32"/>
          <w:szCs w:val="32"/>
        </w:rPr>
        <w:t>）建设项目安全评价报告及《危险化学品建设项目安全条件审查意见书》；</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w:t>
      </w:r>
      <w:r>
        <w:rPr>
          <w:rFonts w:eastAsia="方正仿宋_GBK"/>
          <w:color w:val="000000"/>
          <w:kern w:val="0"/>
          <w:sz w:val="32"/>
          <w:szCs w:val="32"/>
        </w:rPr>
        <w:t>3</w:t>
      </w:r>
      <w:r>
        <w:rPr>
          <w:rFonts w:eastAsia="方正仿宋_GBK"/>
          <w:color w:val="000000"/>
          <w:kern w:val="0"/>
          <w:sz w:val="32"/>
          <w:szCs w:val="32"/>
        </w:rPr>
        <w:t>）建设项目安全设施设计专篇及《危险化学品建设项目安全设施设计审查意见书》；</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w:t>
      </w:r>
      <w:r>
        <w:rPr>
          <w:rFonts w:eastAsia="方正仿宋_GBK"/>
          <w:color w:val="000000"/>
          <w:kern w:val="0"/>
          <w:sz w:val="32"/>
          <w:szCs w:val="32"/>
        </w:rPr>
        <w:t>4</w:t>
      </w:r>
      <w:r>
        <w:rPr>
          <w:rFonts w:eastAsia="方正仿宋_GBK"/>
          <w:color w:val="000000"/>
          <w:kern w:val="0"/>
          <w:sz w:val="32"/>
          <w:szCs w:val="32"/>
        </w:rPr>
        <w:t>）建设项目试生产（使用）方案及试生产情况报告；</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w:t>
      </w:r>
      <w:r>
        <w:rPr>
          <w:rFonts w:eastAsia="方正仿宋_GBK"/>
          <w:color w:val="000000"/>
          <w:kern w:val="0"/>
          <w:sz w:val="32"/>
          <w:szCs w:val="32"/>
        </w:rPr>
        <w:t>5</w:t>
      </w:r>
      <w:r>
        <w:rPr>
          <w:rFonts w:eastAsia="方正仿宋_GBK"/>
          <w:color w:val="000000"/>
          <w:kern w:val="0"/>
          <w:sz w:val="32"/>
          <w:szCs w:val="32"/>
        </w:rPr>
        <w:t>）建设项目安全设施施工、监理情况报告；</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w:t>
      </w:r>
      <w:r>
        <w:rPr>
          <w:rFonts w:eastAsia="方正仿宋_GBK"/>
          <w:color w:val="000000"/>
          <w:kern w:val="0"/>
          <w:sz w:val="32"/>
          <w:szCs w:val="32"/>
        </w:rPr>
        <w:t>6</w:t>
      </w:r>
      <w:r>
        <w:rPr>
          <w:rFonts w:eastAsia="方正仿宋_GBK"/>
          <w:color w:val="000000"/>
          <w:kern w:val="0"/>
          <w:sz w:val="32"/>
          <w:szCs w:val="32"/>
        </w:rPr>
        <w:t>）建设项目安全验收评价报告；</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w:t>
      </w:r>
      <w:r>
        <w:rPr>
          <w:rFonts w:eastAsia="方正仿宋_GBK"/>
          <w:color w:val="000000"/>
          <w:kern w:val="0"/>
          <w:sz w:val="32"/>
          <w:szCs w:val="32"/>
        </w:rPr>
        <w:t>7</w:t>
      </w:r>
      <w:r>
        <w:rPr>
          <w:rFonts w:eastAsia="方正仿宋_GBK"/>
          <w:color w:val="000000"/>
          <w:kern w:val="0"/>
          <w:sz w:val="32"/>
          <w:szCs w:val="32"/>
        </w:rPr>
        <w:t>）专家组出具的《江苏省危险化学品建设项目安全设施竣工验收审核表》及建设单位对专家组出具的审核意见整改完成情况汇总；</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w:t>
      </w:r>
      <w:r>
        <w:rPr>
          <w:rFonts w:eastAsia="方正仿宋_GBK"/>
          <w:color w:val="000000"/>
          <w:kern w:val="0"/>
          <w:sz w:val="32"/>
          <w:szCs w:val="32"/>
        </w:rPr>
        <w:t>8</w:t>
      </w:r>
      <w:r>
        <w:rPr>
          <w:rFonts w:eastAsia="方正仿宋_GBK"/>
          <w:color w:val="000000"/>
          <w:kern w:val="0"/>
          <w:sz w:val="32"/>
          <w:szCs w:val="32"/>
        </w:rPr>
        <w:t>）其他应当归档的资料。</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黑体"/>
          <w:color w:val="000000"/>
          <w:kern w:val="0"/>
          <w:sz w:val="32"/>
          <w:szCs w:val="32"/>
        </w:rPr>
        <w:t>第三十一条</w:t>
      </w:r>
      <w:r>
        <w:rPr>
          <w:rFonts w:eastAsia="方正仿宋_GBK"/>
          <w:color w:val="000000"/>
          <w:kern w:val="0"/>
          <w:sz w:val="32"/>
          <w:szCs w:val="32"/>
        </w:rPr>
        <w:t xml:space="preserve">  </w:t>
      </w:r>
      <w:r>
        <w:rPr>
          <w:rFonts w:eastAsia="方正仿宋_GBK"/>
          <w:color w:val="000000"/>
          <w:kern w:val="0"/>
          <w:sz w:val="32"/>
          <w:szCs w:val="32"/>
        </w:rPr>
        <w:t>建设项目试生产（使用）期限届满未通过建设项目安全设施竣工验收的，不得继续生产（使用）。</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建设项目安全设施竣工验收合格后，依法应当申请危险化学品安全生产、使用和经营许可的企业，应在建设项目竣工验收合格后</w:t>
      </w:r>
      <w:r>
        <w:rPr>
          <w:rFonts w:eastAsia="方正仿宋_GBK"/>
          <w:color w:val="000000"/>
          <w:kern w:val="0"/>
          <w:sz w:val="32"/>
          <w:szCs w:val="32"/>
        </w:rPr>
        <w:t>10</w:t>
      </w:r>
      <w:r>
        <w:rPr>
          <w:rFonts w:eastAsia="方正仿宋_GBK"/>
          <w:color w:val="000000"/>
          <w:kern w:val="0"/>
          <w:sz w:val="32"/>
          <w:szCs w:val="32"/>
        </w:rPr>
        <w:t>个工作日内提出申请。</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黑体"/>
          <w:color w:val="000000"/>
          <w:kern w:val="0"/>
          <w:sz w:val="32"/>
          <w:szCs w:val="32"/>
        </w:rPr>
        <w:t>第三十二条</w:t>
      </w:r>
      <w:r>
        <w:rPr>
          <w:rFonts w:eastAsia="方正仿宋_GBK"/>
          <w:color w:val="000000"/>
          <w:kern w:val="0"/>
          <w:sz w:val="32"/>
          <w:szCs w:val="32"/>
        </w:rPr>
        <w:t xml:space="preserve">  </w:t>
      </w:r>
      <w:r>
        <w:rPr>
          <w:rFonts w:eastAsia="方正仿宋_GBK"/>
          <w:color w:val="000000"/>
          <w:kern w:val="0"/>
          <w:sz w:val="32"/>
          <w:szCs w:val="32"/>
        </w:rPr>
        <w:t>建设项目在通过安全条件审查之后、安全设施竣工验收之前，若建设单位变更的，变更后的建设单位应当在发生变更后及时向原审查部门书面报告，并提交有关证明材料和情况说明。</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黑体"/>
          <w:color w:val="000000"/>
          <w:kern w:val="0"/>
          <w:sz w:val="32"/>
          <w:szCs w:val="32"/>
        </w:rPr>
        <w:t>第三十三条</w:t>
      </w:r>
      <w:r>
        <w:rPr>
          <w:rFonts w:eastAsia="黑体"/>
          <w:color w:val="000000"/>
          <w:kern w:val="0"/>
          <w:sz w:val="32"/>
          <w:szCs w:val="32"/>
        </w:rPr>
        <w:t xml:space="preserve"> </w:t>
      </w:r>
      <w:r>
        <w:rPr>
          <w:rFonts w:eastAsia="方正仿宋_GBK"/>
          <w:color w:val="000000"/>
          <w:kern w:val="0"/>
          <w:sz w:val="32"/>
          <w:szCs w:val="32"/>
        </w:rPr>
        <w:t xml:space="preserve"> </w:t>
      </w:r>
      <w:r>
        <w:rPr>
          <w:rFonts w:eastAsia="方正仿宋_GBK"/>
          <w:color w:val="000000"/>
          <w:kern w:val="0"/>
          <w:sz w:val="32"/>
          <w:szCs w:val="32"/>
        </w:rPr>
        <w:t>建设项目审查部门、许可部门应当建立健</w:t>
      </w:r>
      <w:r>
        <w:rPr>
          <w:rFonts w:eastAsia="方正仿宋_GBK"/>
          <w:color w:val="000000"/>
          <w:kern w:val="0"/>
          <w:sz w:val="32"/>
          <w:szCs w:val="32"/>
        </w:rPr>
        <w:lastRenderedPageBreak/>
        <w:t>全并落实建设项目安全审查管理相关制度，建立工</w:t>
      </w:r>
      <w:r>
        <w:rPr>
          <w:rFonts w:eastAsia="方正仿宋_GBK"/>
          <w:kern w:val="0"/>
          <w:sz w:val="32"/>
          <w:szCs w:val="32"/>
        </w:rPr>
        <w:t>作台账。</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对已通过安全审查的建设项目，发现有《管理办法》第三十条情形之一的，许可部门或者其上一级安全生产监督管理部门可以撤销建设项目的安全审查。</w:t>
      </w:r>
    </w:p>
    <w:p w:rsidR="00E207C3" w:rsidRDefault="00E207C3">
      <w:pPr>
        <w:adjustRightInd w:val="0"/>
        <w:snapToGrid w:val="0"/>
        <w:spacing w:line="600" w:lineRule="exact"/>
        <w:ind w:firstLineChars="196" w:firstLine="627"/>
        <w:rPr>
          <w:rFonts w:eastAsia="方正仿宋_GBK"/>
          <w:color w:val="000000"/>
          <w:kern w:val="0"/>
          <w:sz w:val="32"/>
          <w:szCs w:val="32"/>
        </w:rPr>
      </w:pPr>
      <w:r>
        <w:rPr>
          <w:rFonts w:eastAsia="方正仿宋_GBK"/>
          <w:color w:val="000000"/>
          <w:kern w:val="0"/>
          <w:sz w:val="32"/>
          <w:szCs w:val="32"/>
        </w:rPr>
        <w:t>各级安监部门应当定期将建设项目安全审查情况报上一级安全生产监督管理部门。</w:t>
      </w:r>
    </w:p>
    <w:p w:rsidR="00E207C3" w:rsidRDefault="00E207C3">
      <w:pPr>
        <w:adjustRightInd w:val="0"/>
        <w:spacing w:line="600" w:lineRule="exact"/>
        <w:ind w:firstLineChars="196" w:firstLine="627"/>
        <w:rPr>
          <w:rFonts w:eastAsia="方正仿宋_GBK"/>
          <w:color w:val="000000"/>
          <w:kern w:val="0"/>
          <w:sz w:val="32"/>
          <w:szCs w:val="32"/>
        </w:rPr>
      </w:pPr>
      <w:r>
        <w:rPr>
          <w:rFonts w:eastAsia="黑体"/>
          <w:color w:val="000000"/>
          <w:kern w:val="0"/>
          <w:sz w:val="32"/>
          <w:szCs w:val="32"/>
        </w:rPr>
        <w:t>第三十四条</w:t>
      </w:r>
      <w:r>
        <w:rPr>
          <w:rFonts w:eastAsia="方正仿宋_GBK"/>
          <w:color w:val="000000"/>
          <w:kern w:val="0"/>
          <w:sz w:val="32"/>
          <w:szCs w:val="32"/>
        </w:rPr>
        <w:t xml:space="preserve">  </w:t>
      </w:r>
      <w:r>
        <w:rPr>
          <w:rFonts w:eastAsia="方正仿宋_GBK"/>
          <w:color w:val="000000"/>
          <w:kern w:val="0"/>
          <w:sz w:val="32"/>
          <w:szCs w:val="32"/>
        </w:rPr>
        <w:t>各级安监部门应当按照各自职责，依法对辖区内危险化学品建设项目安全管理情况进行监督检查。检查中发现违反《管理办法》规定行为的，要依法作出处理，并通报原审查部门。</w:t>
      </w:r>
    </w:p>
    <w:p w:rsidR="00E207C3" w:rsidRDefault="00E207C3">
      <w:pPr>
        <w:adjustRightInd w:val="0"/>
        <w:spacing w:line="600" w:lineRule="exact"/>
        <w:ind w:firstLineChars="196" w:firstLine="627"/>
        <w:rPr>
          <w:rFonts w:eastAsia="方正仿宋_GBK"/>
          <w:color w:val="000000"/>
          <w:kern w:val="0"/>
          <w:sz w:val="32"/>
          <w:szCs w:val="32"/>
        </w:rPr>
      </w:pPr>
      <w:r>
        <w:rPr>
          <w:rFonts w:eastAsia="黑体"/>
          <w:color w:val="000000"/>
          <w:kern w:val="0"/>
          <w:sz w:val="32"/>
          <w:szCs w:val="32"/>
        </w:rPr>
        <w:t>第三十五条</w:t>
      </w:r>
      <w:r>
        <w:rPr>
          <w:rFonts w:eastAsia="黑体"/>
          <w:color w:val="000000"/>
          <w:kern w:val="0"/>
          <w:sz w:val="32"/>
          <w:szCs w:val="32"/>
        </w:rPr>
        <w:t xml:space="preserve"> </w:t>
      </w:r>
      <w:r>
        <w:rPr>
          <w:rFonts w:eastAsia="方正仿宋_GBK"/>
          <w:color w:val="000000"/>
          <w:kern w:val="0"/>
          <w:sz w:val="32"/>
          <w:szCs w:val="32"/>
        </w:rPr>
        <w:t xml:space="preserve"> </w:t>
      </w:r>
      <w:r>
        <w:rPr>
          <w:rFonts w:eastAsia="方正仿宋_GBK"/>
          <w:color w:val="000000"/>
          <w:kern w:val="0"/>
          <w:sz w:val="32"/>
          <w:szCs w:val="32"/>
        </w:rPr>
        <w:t>根据行政审批制度改革要求，承接相关危险化学品建设项目安全审查行政权力的其他部门，按照相对应权限实施危险化学品建设项目安全审查，应当遵照《管理办法》和本实施细则执行。</w:t>
      </w:r>
    </w:p>
    <w:p w:rsidR="00E207C3" w:rsidRDefault="00E207C3">
      <w:pPr>
        <w:spacing w:line="600" w:lineRule="exact"/>
        <w:ind w:firstLineChars="200" w:firstLine="640"/>
        <w:rPr>
          <w:rFonts w:eastAsia="方正仿宋_GBK"/>
          <w:sz w:val="32"/>
          <w:szCs w:val="32"/>
        </w:rPr>
      </w:pPr>
      <w:r>
        <w:rPr>
          <w:rFonts w:eastAsia="黑体"/>
          <w:color w:val="000000"/>
          <w:kern w:val="0"/>
          <w:sz w:val="32"/>
          <w:szCs w:val="32"/>
        </w:rPr>
        <w:t>第三十六条</w:t>
      </w:r>
      <w:r>
        <w:rPr>
          <w:rFonts w:eastAsia="方正仿宋_GBK"/>
          <w:color w:val="000000"/>
          <w:kern w:val="0"/>
          <w:sz w:val="32"/>
          <w:szCs w:val="32"/>
        </w:rPr>
        <w:t xml:space="preserve">  </w:t>
      </w:r>
      <w:r>
        <w:rPr>
          <w:rFonts w:eastAsia="方正仿宋_GBK"/>
          <w:color w:val="000000"/>
          <w:kern w:val="0"/>
          <w:sz w:val="32"/>
          <w:szCs w:val="32"/>
        </w:rPr>
        <w:t>对于规模较小、危险程度较低和工艺路线简单的建设项目</w:t>
      </w:r>
      <w:r>
        <w:rPr>
          <w:rFonts w:eastAsia="方正仿宋_GBK"/>
          <w:sz w:val="32"/>
          <w:szCs w:val="32"/>
        </w:rPr>
        <w:t>（附件</w:t>
      </w:r>
      <w:r>
        <w:rPr>
          <w:rFonts w:eastAsia="方正仿宋_GBK"/>
          <w:sz w:val="32"/>
          <w:szCs w:val="32"/>
        </w:rPr>
        <w:t>6</w:t>
      </w:r>
      <w:r>
        <w:rPr>
          <w:rFonts w:eastAsia="方正仿宋_GBK"/>
          <w:sz w:val="32"/>
          <w:szCs w:val="32"/>
        </w:rPr>
        <w:t>），设区市安监局可以适当简化建设项目安全审查的程序。</w:t>
      </w:r>
    </w:p>
    <w:p w:rsidR="00E207C3" w:rsidRDefault="00E207C3">
      <w:pPr>
        <w:spacing w:line="600" w:lineRule="exact"/>
        <w:ind w:firstLineChars="200" w:firstLine="640"/>
        <w:rPr>
          <w:rFonts w:eastAsia="方正仿宋_GBK"/>
          <w:sz w:val="32"/>
          <w:szCs w:val="32"/>
        </w:rPr>
      </w:pPr>
      <w:r>
        <w:rPr>
          <w:rFonts w:eastAsia="方正仿宋_GBK"/>
          <w:sz w:val="32"/>
          <w:szCs w:val="32"/>
        </w:rPr>
        <w:t>未列入投资主管部门核准、备案的，也可参照简化安全审查程序执行。</w:t>
      </w:r>
    </w:p>
    <w:p w:rsidR="00E207C3" w:rsidRDefault="00E207C3">
      <w:pPr>
        <w:spacing w:line="600" w:lineRule="exact"/>
        <w:ind w:firstLineChars="200" w:firstLine="640"/>
        <w:rPr>
          <w:rFonts w:eastAsia="方正仿宋_GBK"/>
          <w:bCs/>
          <w:color w:val="000000"/>
          <w:sz w:val="32"/>
          <w:szCs w:val="32"/>
        </w:rPr>
      </w:pPr>
      <w:r>
        <w:rPr>
          <w:rFonts w:eastAsia="黑体"/>
          <w:color w:val="000000"/>
          <w:kern w:val="0"/>
          <w:sz w:val="32"/>
          <w:szCs w:val="32"/>
        </w:rPr>
        <w:t>第三十七条</w:t>
      </w:r>
      <w:r>
        <w:rPr>
          <w:rFonts w:eastAsia="方正仿宋_GBK"/>
          <w:color w:val="000000"/>
          <w:kern w:val="0"/>
          <w:sz w:val="32"/>
          <w:szCs w:val="32"/>
        </w:rPr>
        <w:t xml:space="preserve">  </w:t>
      </w:r>
      <w:r>
        <w:rPr>
          <w:rFonts w:eastAsia="方正仿宋_GBK"/>
          <w:color w:val="000000"/>
          <w:kern w:val="0"/>
          <w:sz w:val="32"/>
          <w:szCs w:val="32"/>
        </w:rPr>
        <w:t>本实施细则自</w:t>
      </w:r>
      <w:r>
        <w:rPr>
          <w:rFonts w:eastAsia="方正仿宋_GBK"/>
          <w:color w:val="000000"/>
          <w:kern w:val="0"/>
          <w:sz w:val="32"/>
          <w:szCs w:val="32"/>
        </w:rPr>
        <w:t>2018</w:t>
      </w:r>
      <w:r>
        <w:rPr>
          <w:rFonts w:eastAsia="方正仿宋_GBK"/>
          <w:color w:val="000000"/>
          <w:kern w:val="0"/>
          <w:sz w:val="32"/>
          <w:szCs w:val="32"/>
        </w:rPr>
        <w:t>年</w:t>
      </w:r>
      <w:r>
        <w:rPr>
          <w:rFonts w:eastAsia="方正仿宋_GBK" w:hint="eastAsia"/>
          <w:color w:val="000000"/>
          <w:kern w:val="0"/>
          <w:sz w:val="32"/>
          <w:szCs w:val="32"/>
        </w:rPr>
        <w:t>2</w:t>
      </w:r>
      <w:r>
        <w:rPr>
          <w:rFonts w:eastAsia="方正仿宋_GBK"/>
          <w:color w:val="000000"/>
          <w:kern w:val="0"/>
          <w:sz w:val="32"/>
          <w:szCs w:val="32"/>
        </w:rPr>
        <w:t>月</w:t>
      </w:r>
      <w:r>
        <w:rPr>
          <w:rFonts w:eastAsia="方正仿宋_GBK"/>
          <w:color w:val="000000"/>
          <w:kern w:val="0"/>
          <w:sz w:val="32"/>
          <w:szCs w:val="32"/>
        </w:rPr>
        <w:t>26</w:t>
      </w:r>
      <w:r>
        <w:rPr>
          <w:rFonts w:eastAsia="方正仿宋_GBK"/>
          <w:color w:val="000000"/>
          <w:kern w:val="0"/>
          <w:sz w:val="32"/>
          <w:szCs w:val="32"/>
        </w:rPr>
        <w:t>日起施行。</w:t>
      </w:r>
      <w:r>
        <w:rPr>
          <w:rFonts w:eastAsia="方正仿宋_GBK"/>
          <w:bCs/>
          <w:color w:val="000000"/>
          <w:sz w:val="32"/>
          <w:szCs w:val="32"/>
        </w:rPr>
        <w:t>原《关于印发〈江苏省危险化学品建设项目安全监督管理实施细则〉的通知》（苏安监〔</w:t>
      </w:r>
      <w:r>
        <w:rPr>
          <w:rFonts w:eastAsia="方正仿宋_GBK"/>
          <w:bCs/>
          <w:color w:val="000000"/>
          <w:sz w:val="32"/>
          <w:szCs w:val="32"/>
        </w:rPr>
        <w:t>2012</w:t>
      </w:r>
      <w:r>
        <w:rPr>
          <w:rFonts w:eastAsia="方正仿宋_GBK"/>
          <w:bCs/>
          <w:color w:val="000000"/>
          <w:sz w:val="32"/>
          <w:szCs w:val="32"/>
        </w:rPr>
        <w:t>〕</w:t>
      </w:r>
      <w:r>
        <w:rPr>
          <w:rFonts w:eastAsia="方正仿宋_GBK"/>
          <w:bCs/>
          <w:color w:val="000000"/>
          <w:sz w:val="32"/>
          <w:szCs w:val="32"/>
        </w:rPr>
        <w:t>153</w:t>
      </w:r>
      <w:r>
        <w:rPr>
          <w:rFonts w:eastAsia="方正仿宋_GBK"/>
          <w:bCs/>
          <w:color w:val="000000"/>
          <w:sz w:val="32"/>
          <w:szCs w:val="32"/>
        </w:rPr>
        <w:t>号）、《关于印发〈江苏省危险化学品建设项目安全审查要点（试行）〉的通知》（苏</w:t>
      </w:r>
      <w:r>
        <w:rPr>
          <w:rFonts w:eastAsia="方正仿宋_GBK"/>
          <w:bCs/>
          <w:color w:val="000000"/>
          <w:sz w:val="32"/>
          <w:szCs w:val="32"/>
        </w:rPr>
        <w:lastRenderedPageBreak/>
        <w:t>安监〔</w:t>
      </w:r>
      <w:r>
        <w:rPr>
          <w:rFonts w:eastAsia="方正仿宋_GBK"/>
          <w:bCs/>
          <w:color w:val="000000"/>
          <w:sz w:val="32"/>
          <w:szCs w:val="32"/>
        </w:rPr>
        <w:t>2012</w:t>
      </w:r>
      <w:r>
        <w:rPr>
          <w:rFonts w:eastAsia="方正仿宋_GBK"/>
          <w:bCs/>
          <w:color w:val="000000"/>
          <w:sz w:val="32"/>
          <w:szCs w:val="32"/>
        </w:rPr>
        <w:t>〕</w:t>
      </w:r>
      <w:r>
        <w:rPr>
          <w:rFonts w:eastAsia="方正仿宋_GBK"/>
          <w:bCs/>
          <w:color w:val="000000"/>
          <w:sz w:val="32"/>
          <w:szCs w:val="32"/>
        </w:rPr>
        <w:t>157</w:t>
      </w:r>
      <w:r>
        <w:rPr>
          <w:rFonts w:eastAsia="方正仿宋_GBK"/>
          <w:bCs/>
          <w:color w:val="000000"/>
          <w:sz w:val="32"/>
          <w:szCs w:val="32"/>
        </w:rPr>
        <w:t>号）、《关于石油天然气长输管道安全监管相关工作的通知》（苏安监〔</w:t>
      </w:r>
      <w:r>
        <w:rPr>
          <w:rFonts w:eastAsia="方正仿宋_GBK"/>
          <w:bCs/>
          <w:color w:val="000000"/>
          <w:sz w:val="32"/>
          <w:szCs w:val="32"/>
        </w:rPr>
        <w:t>2014</w:t>
      </w:r>
      <w:r>
        <w:rPr>
          <w:rFonts w:eastAsia="方正仿宋_GBK"/>
          <w:bCs/>
          <w:color w:val="000000"/>
          <w:sz w:val="32"/>
          <w:szCs w:val="32"/>
        </w:rPr>
        <w:t>〕</w:t>
      </w:r>
      <w:r>
        <w:rPr>
          <w:rFonts w:eastAsia="方正仿宋_GBK"/>
          <w:bCs/>
          <w:color w:val="000000"/>
          <w:sz w:val="32"/>
          <w:szCs w:val="32"/>
        </w:rPr>
        <w:t>317</w:t>
      </w:r>
      <w:r>
        <w:rPr>
          <w:rFonts w:eastAsia="方正仿宋_GBK"/>
          <w:bCs/>
          <w:color w:val="000000"/>
          <w:sz w:val="32"/>
          <w:szCs w:val="32"/>
        </w:rPr>
        <w:t>号）同时废止。</w:t>
      </w:r>
    </w:p>
    <w:p w:rsidR="00E207C3" w:rsidRDefault="00E207C3">
      <w:pPr>
        <w:spacing w:line="600" w:lineRule="exact"/>
        <w:ind w:firstLineChars="200" w:firstLine="640"/>
        <w:rPr>
          <w:rFonts w:eastAsia="方正仿宋_GBK"/>
          <w:color w:val="000000"/>
          <w:kern w:val="0"/>
          <w:sz w:val="32"/>
          <w:szCs w:val="32"/>
        </w:rPr>
      </w:pPr>
    </w:p>
    <w:p w:rsidR="00E207C3" w:rsidRDefault="00E207C3">
      <w:pPr>
        <w:spacing w:line="600" w:lineRule="exact"/>
        <w:ind w:firstLineChars="200" w:firstLine="640"/>
        <w:rPr>
          <w:rFonts w:eastAsia="方正仿宋_GBK"/>
          <w:color w:val="000000"/>
          <w:sz w:val="32"/>
          <w:szCs w:val="32"/>
        </w:rPr>
      </w:pPr>
      <w:r>
        <w:rPr>
          <w:rFonts w:eastAsia="方正仿宋_GBK" w:hAnsi="方正仿宋_GBK"/>
          <w:color w:val="000000"/>
          <w:kern w:val="0"/>
          <w:sz w:val="32"/>
          <w:szCs w:val="32"/>
        </w:rPr>
        <w:t>附件：</w:t>
      </w:r>
      <w:r>
        <w:rPr>
          <w:rFonts w:eastAsia="方正仿宋_GBK"/>
          <w:color w:val="000000"/>
          <w:sz w:val="32"/>
          <w:szCs w:val="32"/>
        </w:rPr>
        <w:t>1.</w:t>
      </w:r>
      <w:r>
        <w:rPr>
          <w:rFonts w:eastAsia="方正仿宋_GBK" w:hAnsi="方正仿宋_GBK"/>
          <w:color w:val="000000"/>
          <w:sz w:val="32"/>
          <w:szCs w:val="32"/>
        </w:rPr>
        <w:t>受委托部门报送建设项目安全审查的文件</w:t>
      </w:r>
    </w:p>
    <w:p w:rsidR="00E207C3" w:rsidRDefault="00E207C3">
      <w:pPr>
        <w:spacing w:line="600" w:lineRule="exact"/>
        <w:ind w:firstLineChars="200" w:firstLine="640"/>
        <w:rPr>
          <w:rFonts w:eastAsia="方正仿宋_GBK"/>
          <w:color w:val="000000"/>
          <w:sz w:val="32"/>
          <w:szCs w:val="32"/>
        </w:rPr>
      </w:pPr>
      <w:r>
        <w:rPr>
          <w:rFonts w:eastAsia="方正仿宋_GBK"/>
          <w:color w:val="000000"/>
          <w:sz w:val="32"/>
          <w:szCs w:val="32"/>
        </w:rPr>
        <w:t xml:space="preserve">      2.</w:t>
      </w:r>
      <w:r>
        <w:rPr>
          <w:rFonts w:eastAsia="方正仿宋_GBK" w:hAnsi="方正仿宋_GBK"/>
          <w:color w:val="000000"/>
          <w:sz w:val="32"/>
          <w:szCs w:val="32"/>
        </w:rPr>
        <w:t>危险化学品建设项目安全条件审查申请表</w:t>
      </w:r>
    </w:p>
    <w:p w:rsidR="00E207C3" w:rsidRDefault="00E207C3">
      <w:pPr>
        <w:spacing w:line="600" w:lineRule="exact"/>
        <w:ind w:firstLineChars="200" w:firstLine="640"/>
        <w:rPr>
          <w:rFonts w:eastAsia="方正仿宋_GBK"/>
          <w:color w:val="000000"/>
          <w:sz w:val="32"/>
          <w:szCs w:val="32"/>
        </w:rPr>
      </w:pPr>
      <w:r>
        <w:rPr>
          <w:rFonts w:eastAsia="方正仿宋_GBK"/>
          <w:color w:val="000000"/>
          <w:sz w:val="32"/>
          <w:szCs w:val="32"/>
        </w:rPr>
        <w:t xml:space="preserve">      3.</w:t>
      </w:r>
      <w:r>
        <w:rPr>
          <w:rFonts w:eastAsia="方正仿宋_GBK" w:hAnsi="方正仿宋_GBK"/>
          <w:color w:val="000000"/>
          <w:sz w:val="32"/>
          <w:szCs w:val="32"/>
        </w:rPr>
        <w:t>危险化学品建设项目安全设施设计审查申请表</w:t>
      </w:r>
    </w:p>
    <w:p w:rsidR="00E207C3" w:rsidRDefault="00E207C3">
      <w:pPr>
        <w:spacing w:line="600" w:lineRule="exact"/>
        <w:ind w:firstLineChars="200" w:firstLine="640"/>
        <w:rPr>
          <w:rFonts w:eastAsia="方正仿宋_GBK"/>
          <w:color w:val="000000"/>
          <w:sz w:val="32"/>
          <w:szCs w:val="32"/>
        </w:rPr>
      </w:pPr>
      <w:r>
        <w:rPr>
          <w:rFonts w:eastAsia="方正仿宋_GBK"/>
          <w:color w:val="000000"/>
          <w:sz w:val="32"/>
          <w:szCs w:val="32"/>
        </w:rPr>
        <w:t xml:space="preserve">      4.</w:t>
      </w:r>
      <w:r>
        <w:rPr>
          <w:rFonts w:eastAsia="方正仿宋_GBK" w:hAnsi="方正仿宋_GBK"/>
          <w:color w:val="000000"/>
          <w:sz w:val="32"/>
          <w:szCs w:val="32"/>
        </w:rPr>
        <w:t>危险化学品建设项目安全审查审查表</w:t>
      </w:r>
    </w:p>
    <w:p w:rsidR="00E207C3" w:rsidRDefault="00E207C3">
      <w:pPr>
        <w:adjustRightInd w:val="0"/>
        <w:spacing w:line="600" w:lineRule="exact"/>
        <w:ind w:firstLineChars="196" w:firstLine="627"/>
        <w:rPr>
          <w:rFonts w:eastAsia="方正仿宋_GBK"/>
          <w:color w:val="000000"/>
          <w:sz w:val="32"/>
          <w:szCs w:val="32"/>
        </w:rPr>
      </w:pPr>
      <w:r>
        <w:rPr>
          <w:rFonts w:eastAsia="方正仿宋_GBK"/>
          <w:color w:val="000000"/>
          <w:sz w:val="32"/>
          <w:szCs w:val="32"/>
        </w:rPr>
        <w:t xml:space="preserve">      5.</w:t>
      </w:r>
      <w:r>
        <w:rPr>
          <w:rFonts w:eastAsia="方正仿宋_GBK" w:hAnsi="方正仿宋_GBK"/>
          <w:color w:val="000000"/>
          <w:sz w:val="32"/>
          <w:szCs w:val="32"/>
        </w:rPr>
        <w:t>危险化学品建设项目安全设施竣工验收审核表</w:t>
      </w:r>
    </w:p>
    <w:p w:rsidR="00E207C3" w:rsidRDefault="00E207C3">
      <w:pPr>
        <w:adjustRightInd w:val="0"/>
        <w:spacing w:line="600" w:lineRule="exact"/>
        <w:ind w:firstLineChars="196" w:firstLine="627"/>
        <w:rPr>
          <w:rFonts w:eastAsia="方正仿宋_GBK"/>
          <w:color w:val="000000"/>
          <w:sz w:val="32"/>
          <w:szCs w:val="32"/>
        </w:rPr>
      </w:pPr>
      <w:r>
        <w:rPr>
          <w:rFonts w:eastAsia="方正仿宋_GBK"/>
          <w:color w:val="000000"/>
          <w:sz w:val="32"/>
          <w:szCs w:val="32"/>
        </w:rPr>
        <w:t xml:space="preserve">      6.</w:t>
      </w:r>
      <w:r>
        <w:rPr>
          <w:rFonts w:eastAsia="方正仿宋_GBK" w:hAnsi="方正仿宋_GBK"/>
          <w:color w:val="000000"/>
          <w:sz w:val="32"/>
          <w:szCs w:val="32"/>
        </w:rPr>
        <w:t>适用适当简化安全审查程序的建设项目</w:t>
      </w:r>
    </w:p>
    <w:p w:rsidR="00E207C3" w:rsidRDefault="00E207C3">
      <w:pPr>
        <w:spacing w:line="600" w:lineRule="exact"/>
        <w:rPr>
          <w:rFonts w:eastAsia="方正小标宋简体"/>
          <w:sz w:val="36"/>
          <w:szCs w:val="36"/>
        </w:rPr>
      </w:pPr>
    </w:p>
    <w:p w:rsidR="00E207C3" w:rsidRDefault="00E207C3">
      <w:pPr>
        <w:spacing w:line="600" w:lineRule="exact"/>
        <w:rPr>
          <w:rFonts w:eastAsia="方正小标宋简体"/>
          <w:sz w:val="36"/>
          <w:szCs w:val="36"/>
        </w:rPr>
      </w:pPr>
    </w:p>
    <w:p w:rsidR="00E207C3" w:rsidRDefault="00E207C3">
      <w:pPr>
        <w:spacing w:line="600" w:lineRule="exact"/>
        <w:rPr>
          <w:rFonts w:eastAsia="方正小标宋简体"/>
          <w:sz w:val="36"/>
          <w:szCs w:val="36"/>
        </w:rPr>
      </w:pPr>
    </w:p>
    <w:p w:rsidR="00E207C3" w:rsidRDefault="00E207C3">
      <w:pPr>
        <w:spacing w:line="600" w:lineRule="exact"/>
        <w:rPr>
          <w:rFonts w:eastAsia="方正小标宋简体"/>
          <w:sz w:val="36"/>
          <w:szCs w:val="36"/>
        </w:rPr>
      </w:pPr>
    </w:p>
    <w:p w:rsidR="00E207C3" w:rsidRDefault="00E207C3">
      <w:pPr>
        <w:spacing w:line="600" w:lineRule="exact"/>
        <w:rPr>
          <w:rFonts w:eastAsia="方正小标宋简体"/>
          <w:sz w:val="36"/>
          <w:szCs w:val="36"/>
        </w:rPr>
      </w:pPr>
    </w:p>
    <w:p w:rsidR="00E207C3" w:rsidRDefault="00E207C3">
      <w:pPr>
        <w:spacing w:line="600" w:lineRule="exact"/>
        <w:rPr>
          <w:rFonts w:eastAsia="方正小标宋简体"/>
          <w:sz w:val="36"/>
          <w:szCs w:val="36"/>
        </w:rPr>
      </w:pPr>
    </w:p>
    <w:p w:rsidR="00E207C3" w:rsidRDefault="00E207C3">
      <w:pPr>
        <w:spacing w:line="600" w:lineRule="exact"/>
        <w:rPr>
          <w:rFonts w:eastAsia="方正小标宋简体"/>
          <w:sz w:val="36"/>
          <w:szCs w:val="36"/>
        </w:rPr>
      </w:pPr>
    </w:p>
    <w:p w:rsidR="00E207C3" w:rsidRDefault="00E207C3">
      <w:pPr>
        <w:spacing w:line="600" w:lineRule="exact"/>
        <w:rPr>
          <w:rFonts w:eastAsia="方正小标宋简体"/>
          <w:sz w:val="36"/>
          <w:szCs w:val="36"/>
        </w:rPr>
      </w:pPr>
    </w:p>
    <w:p w:rsidR="00E207C3" w:rsidRDefault="00E207C3">
      <w:pPr>
        <w:spacing w:line="600" w:lineRule="exact"/>
        <w:rPr>
          <w:rFonts w:eastAsia="方正小标宋简体"/>
          <w:sz w:val="36"/>
          <w:szCs w:val="36"/>
        </w:rPr>
      </w:pPr>
    </w:p>
    <w:p w:rsidR="00E207C3" w:rsidRDefault="00E207C3">
      <w:pPr>
        <w:spacing w:line="600" w:lineRule="exact"/>
        <w:rPr>
          <w:rFonts w:eastAsia="方正小标宋简体"/>
          <w:sz w:val="36"/>
          <w:szCs w:val="36"/>
        </w:rPr>
      </w:pPr>
    </w:p>
    <w:p w:rsidR="00E207C3" w:rsidRDefault="00E207C3">
      <w:pPr>
        <w:spacing w:line="600" w:lineRule="exact"/>
        <w:rPr>
          <w:rFonts w:eastAsia="方正小标宋简体"/>
          <w:sz w:val="36"/>
          <w:szCs w:val="36"/>
        </w:rPr>
      </w:pPr>
    </w:p>
    <w:p w:rsidR="00E207C3" w:rsidRDefault="00E207C3">
      <w:pPr>
        <w:spacing w:line="600" w:lineRule="exact"/>
        <w:rPr>
          <w:rFonts w:eastAsia="方正小标宋简体"/>
          <w:sz w:val="36"/>
          <w:szCs w:val="36"/>
        </w:rPr>
      </w:pPr>
    </w:p>
    <w:p w:rsidR="00E207C3" w:rsidRDefault="00E207C3">
      <w:pPr>
        <w:ind w:right="640"/>
        <w:jc w:val="right"/>
        <w:rPr>
          <w:rFonts w:eastAsia="方正仿宋简体"/>
          <w:sz w:val="32"/>
          <w:szCs w:val="32"/>
        </w:rPr>
      </w:pPr>
    </w:p>
    <w:p w:rsidR="00E207C3" w:rsidRDefault="00E207C3">
      <w:pPr>
        <w:adjustRightInd w:val="0"/>
        <w:snapToGrid w:val="0"/>
        <w:spacing w:line="520" w:lineRule="exact"/>
        <w:rPr>
          <w:rFonts w:eastAsia="黑体" w:hint="eastAsia"/>
          <w:color w:val="000000"/>
          <w:kern w:val="0"/>
          <w:sz w:val="32"/>
          <w:szCs w:val="32"/>
        </w:rPr>
      </w:pPr>
    </w:p>
    <w:p w:rsidR="00E207C3" w:rsidRDefault="00E207C3">
      <w:pPr>
        <w:adjustRightInd w:val="0"/>
        <w:snapToGrid w:val="0"/>
        <w:spacing w:line="520" w:lineRule="exact"/>
        <w:rPr>
          <w:rFonts w:eastAsia="黑体"/>
          <w:color w:val="000000"/>
          <w:kern w:val="0"/>
          <w:sz w:val="32"/>
          <w:szCs w:val="32"/>
        </w:rPr>
      </w:pPr>
      <w:r>
        <w:rPr>
          <w:rFonts w:eastAsia="黑体"/>
          <w:color w:val="000000"/>
          <w:kern w:val="0"/>
          <w:sz w:val="32"/>
          <w:szCs w:val="32"/>
        </w:rPr>
        <w:lastRenderedPageBreak/>
        <w:t>附件</w:t>
      </w:r>
      <w:r>
        <w:rPr>
          <w:rFonts w:eastAsia="黑体"/>
          <w:color w:val="000000"/>
          <w:kern w:val="0"/>
          <w:sz w:val="32"/>
          <w:szCs w:val="32"/>
        </w:rPr>
        <w:t>1</w:t>
      </w:r>
    </w:p>
    <w:p w:rsidR="00E207C3" w:rsidRDefault="00E207C3">
      <w:pPr>
        <w:adjustRightInd w:val="0"/>
        <w:snapToGrid w:val="0"/>
        <w:spacing w:line="520" w:lineRule="exact"/>
        <w:rPr>
          <w:rFonts w:eastAsia="仿宋_GB2312"/>
          <w:color w:val="000000"/>
          <w:kern w:val="0"/>
          <w:sz w:val="32"/>
          <w:szCs w:val="32"/>
        </w:rPr>
      </w:pPr>
    </w:p>
    <w:p w:rsidR="00E207C3" w:rsidRDefault="00E207C3">
      <w:pPr>
        <w:adjustRightInd w:val="0"/>
        <w:snapToGrid w:val="0"/>
        <w:spacing w:line="520" w:lineRule="exact"/>
        <w:jc w:val="center"/>
        <w:rPr>
          <w:rFonts w:eastAsia="方正小标宋_GBK"/>
          <w:bCs/>
          <w:color w:val="000000"/>
          <w:kern w:val="0"/>
          <w:sz w:val="44"/>
          <w:szCs w:val="44"/>
        </w:rPr>
      </w:pPr>
      <w:r>
        <w:rPr>
          <w:rFonts w:eastAsia="方正小标宋_GBK"/>
          <w:bCs/>
          <w:color w:val="000000"/>
          <w:kern w:val="0"/>
          <w:sz w:val="44"/>
          <w:szCs w:val="44"/>
        </w:rPr>
        <w:t>受委托部门报送建设项目安全审查的文件</w:t>
      </w:r>
    </w:p>
    <w:p w:rsidR="00E207C3" w:rsidRDefault="00E207C3">
      <w:pPr>
        <w:adjustRightInd w:val="0"/>
        <w:snapToGrid w:val="0"/>
        <w:spacing w:line="520" w:lineRule="exact"/>
        <w:rPr>
          <w:b/>
          <w:kern w:val="0"/>
          <w:sz w:val="32"/>
          <w:szCs w:val="32"/>
        </w:rPr>
      </w:pPr>
    </w:p>
    <w:p w:rsidR="00E207C3" w:rsidRDefault="00E207C3">
      <w:pPr>
        <w:adjustRightInd w:val="0"/>
        <w:ind w:firstLineChars="200" w:firstLine="640"/>
        <w:rPr>
          <w:rFonts w:eastAsia="仿宋_GB2312"/>
          <w:sz w:val="32"/>
          <w:szCs w:val="32"/>
        </w:rPr>
      </w:pPr>
      <w:r>
        <w:rPr>
          <w:rFonts w:eastAsia="方正仿宋_GBK"/>
          <w:sz w:val="32"/>
          <w:szCs w:val="32"/>
        </w:rPr>
        <w:t>受委托部门组织实施安全审查，审查结束后，应当正式以报告形式行文，将审查结论书面报委托部门（许可部门）。具体内容如下：</w:t>
      </w:r>
    </w:p>
    <w:p w:rsidR="00E207C3" w:rsidRDefault="00E207C3">
      <w:pPr>
        <w:adjustRightInd w:val="0"/>
        <w:ind w:firstLineChars="200" w:firstLine="640"/>
        <w:rPr>
          <w:rFonts w:eastAsia="黑体"/>
          <w:sz w:val="32"/>
          <w:szCs w:val="32"/>
        </w:rPr>
      </w:pPr>
      <w:r>
        <w:rPr>
          <w:rFonts w:eastAsia="黑体"/>
          <w:sz w:val="32"/>
          <w:szCs w:val="32"/>
        </w:rPr>
        <w:t>一、安全条件审查意见上报文件主要内容</w:t>
      </w:r>
      <w:r>
        <w:rPr>
          <w:rFonts w:eastAsia="黑体"/>
          <w:sz w:val="32"/>
          <w:szCs w:val="32"/>
        </w:rPr>
        <w:t xml:space="preserve"> </w:t>
      </w:r>
    </w:p>
    <w:p w:rsidR="00E207C3" w:rsidRDefault="00E207C3">
      <w:pPr>
        <w:adjustRightInd w:val="0"/>
        <w:ind w:firstLineChars="200" w:firstLine="640"/>
        <w:rPr>
          <w:rFonts w:eastAsia="方正仿宋_GBK"/>
          <w:sz w:val="32"/>
          <w:szCs w:val="32"/>
        </w:rPr>
      </w:pPr>
      <w:r>
        <w:rPr>
          <w:rFonts w:eastAsia="方正仿宋_GBK"/>
          <w:sz w:val="32"/>
          <w:szCs w:val="32"/>
        </w:rPr>
        <w:t>1.</w:t>
      </w:r>
      <w:r>
        <w:rPr>
          <w:rFonts w:eastAsia="方正仿宋_GBK"/>
          <w:sz w:val="32"/>
          <w:szCs w:val="32"/>
        </w:rPr>
        <w:t>建设单位概况。企业基本情况，成立时间，原有产品生产能力和已取得的安全许可等情况。属于企业异地搬迁的，说明原企业的基本情况。属于新建企业的，对投资方基本情况予以说明。</w:t>
      </w:r>
    </w:p>
    <w:p w:rsidR="00E207C3" w:rsidRDefault="00E207C3">
      <w:pPr>
        <w:adjustRightInd w:val="0"/>
        <w:ind w:firstLineChars="200" w:firstLine="640"/>
        <w:rPr>
          <w:rFonts w:eastAsia="方正仿宋_GBK"/>
          <w:sz w:val="32"/>
          <w:szCs w:val="32"/>
        </w:rPr>
      </w:pPr>
      <w:r>
        <w:rPr>
          <w:rFonts w:eastAsia="方正仿宋_GBK"/>
          <w:sz w:val="32"/>
          <w:szCs w:val="32"/>
        </w:rPr>
        <w:t>2.</w:t>
      </w:r>
      <w:r>
        <w:rPr>
          <w:rFonts w:eastAsia="方正仿宋_GBK"/>
          <w:sz w:val="32"/>
          <w:szCs w:val="32"/>
        </w:rPr>
        <w:t>建设项目内容。建设项目的性质（新建、改建、扩建）、具体内容、规模和总投资，建设项目核准、备案情况或当地投资主管部门意见。</w:t>
      </w:r>
    </w:p>
    <w:p w:rsidR="00E207C3" w:rsidRDefault="00E207C3">
      <w:pPr>
        <w:adjustRightInd w:val="0"/>
        <w:ind w:firstLineChars="200" w:firstLine="640"/>
        <w:rPr>
          <w:rFonts w:eastAsia="方正仿宋_GBK"/>
          <w:sz w:val="32"/>
          <w:szCs w:val="32"/>
        </w:rPr>
      </w:pPr>
      <w:r>
        <w:rPr>
          <w:rFonts w:eastAsia="方正仿宋_GBK"/>
          <w:sz w:val="32"/>
          <w:szCs w:val="32"/>
        </w:rPr>
        <w:t>3.</w:t>
      </w:r>
      <w:r>
        <w:rPr>
          <w:rFonts w:eastAsia="方正仿宋_GBK"/>
          <w:sz w:val="32"/>
          <w:szCs w:val="32"/>
        </w:rPr>
        <w:t>建设项目地点。项目建设拟选址地点，所属区域性质，规划部门的规划许可情况。建设项目拟选地址周边重要场所、区域、设施、居民区分布情况及其与拟建项目的相互影响。依托原生产、储存条件的，与所依托装置、设施的相互影响。</w:t>
      </w:r>
    </w:p>
    <w:p w:rsidR="00E207C3" w:rsidRDefault="00E207C3">
      <w:pPr>
        <w:adjustRightInd w:val="0"/>
        <w:ind w:firstLineChars="200" w:firstLine="640"/>
        <w:rPr>
          <w:rFonts w:eastAsia="方正仿宋_GBK"/>
          <w:sz w:val="32"/>
          <w:szCs w:val="32"/>
        </w:rPr>
      </w:pPr>
      <w:r>
        <w:rPr>
          <w:rFonts w:eastAsia="方正仿宋_GBK"/>
          <w:sz w:val="32"/>
          <w:szCs w:val="32"/>
        </w:rPr>
        <w:t>4.</w:t>
      </w:r>
      <w:r>
        <w:rPr>
          <w:rFonts w:eastAsia="方正仿宋_GBK"/>
          <w:sz w:val="32"/>
          <w:szCs w:val="32"/>
        </w:rPr>
        <w:t>生产工艺和产品。建设项目工艺来源具体说明，属于自主研发新工艺的，关于该工艺小试、中试验证的相关情况说明以及安全可靠性论证的结论。拟采用的生产工艺是否属于重点监管的危险化工工艺，涉及的危险化学品是否属于重点监管危险化学品，构成危险化学品重大危险源情况。生产剧毒化学品的，说明生产的剧毒化学品名称。</w:t>
      </w:r>
    </w:p>
    <w:p w:rsidR="00E207C3" w:rsidRDefault="00E207C3">
      <w:pPr>
        <w:adjustRightInd w:val="0"/>
        <w:ind w:firstLineChars="200" w:firstLine="640"/>
        <w:rPr>
          <w:rFonts w:eastAsia="方正仿宋_GBK"/>
          <w:sz w:val="32"/>
          <w:szCs w:val="32"/>
        </w:rPr>
      </w:pPr>
      <w:r>
        <w:rPr>
          <w:rFonts w:eastAsia="方正仿宋_GBK"/>
          <w:sz w:val="32"/>
          <w:szCs w:val="32"/>
        </w:rPr>
        <w:t>5.</w:t>
      </w:r>
      <w:r>
        <w:rPr>
          <w:rFonts w:eastAsia="方正仿宋_GBK"/>
          <w:sz w:val="32"/>
          <w:szCs w:val="32"/>
        </w:rPr>
        <w:t>爆炸危险性分析。建设项目是否属于具有爆炸性危险性的建设项目，作业场所是否涉及爆炸性粉尘。对于属于具有爆炸危险性的建设项目，周边安全防护距离是否符合苏安</w:t>
      </w:r>
      <w:r>
        <w:rPr>
          <w:rFonts w:eastAsia="方正仿宋_GBK"/>
          <w:sz w:val="32"/>
          <w:szCs w:val="32"/>
        </w:rPr>
        <w:lastRenderedPageBreak/>
        <w:t>监〔</w:t>
      </w:r>
      <w:r>
        <w:rPr>
          <w:rFonts w:eastAsia="方正仿宋_GBK"/>
          <w:sz w:val="32"/>
          <w:szCs w:val="32"/>
        </w:rPr>
        <w:t>2014</w:t>
      </w:r>
      <w:r>
        <w:rPr>
          <w:rFonts w:eastAsia="方正仿宋_GBK"/>
          <w:sz w:val="32"/>
          <w:szCs w:val="32"/>
        </w:rPr>
        <w:t>〕</w:t>
      </w:r>
      <w:r>
        <w:rPr>
          <w:rFonts w:eastAsia="方正仿宋_GBK"/>
          <w:sz w:val="32"/>
          <w:szCs w:val="32"/>
        </w:rPr>
        <w:t>221</w:t>
      </w:r>
      <w:r>
        <w:rPr>
          <w:rFonts w:eastAsia="方正仿宋_GBK"/>
          <w:sz w:val="32"/>
          <w:szCs w:val="32"/>
        </w:rPr>
        <w:t>号文</w:t>
      </w:r>
      <w:r>
        <w:rPr>
          <w:rFonts w:eastAsia="方正仿宋_GBK"/>
          <w:sz w:val="32"/>
          <w:szCs w:val="32"/>
          <w:shd w:val="clear" w:color="auto" w:fill="FFFFFF"/>
        </w:rPr>
        <w:t>要求，防火间距是否符合安监总管三〔</w:t>
      </w:r>
      <w:r>
        <w:rPr>
          <w:rFonts w:eastAsia="方正仿宋_GBK"/>
          <w:sz w:val="32"/>
          <w:szCs w:val="32"/>
          <w:shd w:val="clear" w:color="auto" w:fill="FFFFFF"/>
        </w:rPr>
        <w:t>2013</w:t>
      </w:r>
      <w:r>
        <w:rPr>
          <w:rFonts w:eastAsia="方正仿宋_GBK"/>
          <w:sz w:val="32"/>
          <w:szCs w:val="32"/>
          <w:shd w:val="clear" w:color="auto" w:fill="FFFFFF"/>
        </w:rPr>
        <w:t>〕</w:t>
      </w:r>
      <w:r>
        <w:rPr>
          <w:rFonts w:eastAsia="方正仿宋_GBK"/>
          <w:sz w:val="32"/>
          <w:szCs w:val="32"/>
          <w:shd w:val="clear" w:color="auto" w:fill="FFFFFF"/>
        </w:rPr>
        <w:t>76</w:t>
      </w:r>
      <w:r>
        <w:rPr>
          <w:rFonts w:eastAsia="方正仿宋_GBK"/>
          <w:sz w:val="32"/>
          <w:szCs w:val="32"/>
          <w:shd w:val="clear" w:color="auto" w:fill="FFFFFF"/>
        </w:rPr>
        <w:t>号文等规定</w:t>
      </w:r>
      <w:r>
        <w:rPr>
          <w:rFonts w:eastAsia="方正仿宋_GBK"/>
          <w:bCs/>
          <w:sz w:val="32"/>
          <w:szCs w:val="32"/>
          <w:shd w:val="clear" w:color="auto" w:fill="FFFFFF"/>
        </w:rPr>
        <w:t>。涉及爆炸性粉尘作业场所的对策措施是否符合要求。</w:t>
      </w:r>
    </w:p>
    <w:p w:rsidR="00E207C3" w:rsidRDefault="00E207C3">
      <w:pPr>
        <w:adjustRightInd w:val="0"/>
        <w:ind w:firstLineChars="200" w:firstLine="640"/>
        <w:rPr>
          <w:rFonts w:eastAsia="方正仿宋_GBK"/>
          <w:sz w:val="32"/>
          <w:szCs w:val="32"/>
        </w:rPr>
      </w:pPr>
      <w:r>
        <w:rPr>
          <w:rFonts w:eastAsia="方正仿宋_GBK"/>
          <w:sz w:val="32"/>
          <w:szCs w:val="32"/>
        </w:rPr>
        <w:t>6.</w:t>
      </w:r>
      <w:r>
        <w:rPr>
          <w:rFonts w:eastAsia="方正仿宋_GBK"/>
          <w:sz w:val="32"/>
          <w:szCs w:val="32"/>
        </w:rPr>
        <w:t>安全评价情况。安全评价机构及其资质情况，安全评价报告总体结论。</w:t>
      </w:r>
    </w:p>
    <w:p w:rsidR="00E207C3" w:rsidRDefault="00E207C3">
      <w:pPr>
        <w:adjustRightInd w:val="0"/>
        <w:ind w:firstLineChars="200" w:firstLine="640"/>
        <w:rPr>
          <w:rFonts w:eastAsia="方正仿宋_GBK"/>
          <w:sz w:val="32"/>
          <w:szCs w:val="32"/>
        </w:rPr>
      </w:pPr>
      <w:r>
        <w:rPr>
          <w:rFonts w:eastAsia="方正仿宋_GBK"/>
          <w:sz w:val="32"/>
          <w:szCs w:val="32"/>
        </w:rPr>
        <w:t>7.</w:t>
      </w:r>
      <w:r>
        <w:rPr>
          <w:rFonts w:eastAsia="方正仿宋_GBK"/>
          <w:sz w:val="32"/>
          <w:szCs w:val="32"/>
        </w:rPr>
        <w:t>安全条件审查情况和审查结论及建议。对建设项目安全设施设计单位资质的要求。</w:t>
      </w:r>
    </w:p>
    <w:p w:rsidR="00E207C3" w:rsidRDefault="00E207C3">
      <w:pPr>
        <w:adjustRightInd w:val="0"/>
        <w:ind w:firstLineChars="196" w:firstLine="627"/>
        <w:rPr>
          <w:rFonts w:eastAsia="黑体"/>
          <w:kern w:val="0"/>
          <w:sz w:val="32"/>
          <w:szCs w:val="32"/>
        </w:rPr>
      </w:pPr>
      <w:r>
        <w:rPr>
          <w:rFonts w:eastAsia="黑体"/>
          <w:kern w:val="0"/>
          <w:sz w:val="32"/>
          <w:szCs w:val="32"/>
        </w:rPr>
        <w:t>二、安全设施设计审查意见上报文件主要内容</w:t>
      </w:r>
    </w:p>
    <w:p w:rsidR="00E207C3" w:rsidRDefault="00E207C3">
      <w:pPr>
        <w:adjustRightInd w:val="0"/>
        <w:ind w:firstLineChars="200" w:firstLine="640"/>
        <w:rPr>
          <w:rFonts w:eastAsia="方正仿宋_GBK"/>
          <w:sz w:val="32"/>
          <w:szCs w:val="32"/>
        </w:rPr>
      </w:pPr>
      <w:r>
        <w:rPr>
          <w:rFonts w:eastAsia="方正仿宋_GBK"/>
          <w:kern w:val="0"/>
          <w:sz w:val="32"/>
          <w:szCs w:val="32"/>
        </w:rPr>
        <w:t>1.</w:t>
      </w:r>
      <w:r>
        <w:rPr>
          <w:rFonts w:eastAsia="方正仿宋_GBK"/>
          <w:kern w:val="0"/>
          <w:sz w:val="32"/>
          <w:szCs w:val="32"/>
        </w:rPr>
        <w:t>建设项目</w:t>
      </w:r>
      <w:r>
        <w:rPr>
          <w:rFonts w:eastAsia="方正仿宋_GBK"/>
          <w:sz w:val="32"/>
          <w:szCs w:val="32"/>
        </w:rPr>
        <w:t>概况。建设项目的性质（新建、改建、扩建）、具体内容和产品规模，建设项目核准、备案情况。建设项目安全条件审查许可情况。安全设施设计范围与安全条件审查范围的一致性。</w:t>
      </w:r>
    </w:p>
    <w:p w:rsidR="00E207C3" w:rsidRDefault="00E207C3">
      <w:pPr>
        <w:adjustRightInd w:val="0"/>
        <w:ind w:firstLineChars="200" w:firstLine="640"/>
        <w:rPr>
          <w:rFonts w:eastAsia="方正仿宋_GBK"/>
          <w:sz w:val="32"/>
          <w:szCs w:val="32"/>
        </w:rPr>
      </w:pPr>
      <w:r>
        <w:rPr>
          <w:rFonts w:eastAsia="方正仿宋_GBK"/>
          <w:sz w:val="32"/>
          <w:szCs w:val="32"/>
        </w:rPr>
        <w:t>2.</w:t>
      </w:r>
      <w:r>
        <w:rPr>
          <w:rFonts w:eastAsia="方正仿宋_GBK"/>
          <w:sz w:val="32"/>
          <w:szCs w:val="32"/>
        </w:rPr>
        <w:t>建设项目地点。项目建设地点，所属区域性质，规划部门的规划许可情况。建设项目所在地与周边的安全防护距离；依托原生产、储存条件的，与所依托装置、设施的安全距离。</w:t>
      </w:r>
    </w:p>
    <w:p w:rsidR="00E207C3" w:rsidRDefault="00E207C3">
      <w:pPr>
        <w:adjustRightInd w:val="0"/>
        <w:ind w:firstLineChars="200" w:firstLine="640"/>
        <w:rPr>
          <w:rFonts w:eastAsia="方正仿宋_GBK"/>
          <w:sz w:val="32"/>
          <w:szCs w:val="32"/>
        </w:rPr>
      </w:pPr>
      <w:r>
        <w:rPr>
          <w:rFonts w:eastAsia="方正仿宋_GBK"/>
          <w:sz w:val="32"/>
          <w:szCs w:val="32"/>
        </w:rPr>
        <w:t>3.</w:t>
      </w:r>
      <w:r>
        <w:rPr>
          <w:rFonts w:eastAsia="方正仿宋_GBK"/>
          <w:sz w:val="32"/>
          <w:szCs w:val="32"/>
        </w:rPr>
        <w:t>生产工艺安全性。属于危险工艺和重点监管危险化学品的，生产装置采用的自动控制系统情况，属于重大危险源的，采取的监测监控系统和主要控制措施。</w:t>
      </w:r>
    </w:p>
    <w:p w:rsidR="00E207C3" w:rsidRDefault="00E207C3">
      <w:pPr>
        <w:adjustRightInd w:val="0"/>
        <w:ind w:firstLineChars="200" w:firstLine="640"/>
        <w:rPr>
          <w:rFonts w:eastAsia="方正仿宋_GBK"/>
          <w:sz w:val="32"/>
          <w:szCs w:val="32"/>
        </w:rPr>
      </w:pPr>
      <w:r>
        <w:rPr>
          <w:rFonts w:eastAsia="方正仿宋_GBK"/>
          <w:sz w:val="32"/>
          <w:szCs w:val="32"/>
        </w:rPr>
        <w:t>4.</w:t>
      </w:r>
      <w:r>
        <w:rPr>
          <w:rFonts w:eastAsia="方正仿宋_GBK"/>
          <w:sz w:val="32"/>
          <w:szCs w:val="32"/>
        </w:rPr>
        <w:t>爆炸性危险性分析。确认建设项目是否属于具有爆炸性危险性的建设项目，作业场所是否涉及爆炸性粉尘。对于具有爆炸危险性的建设项目，周边安全防护距离和</w:t>
      </w:r>
      <w:r>
        <w:rPr>
          <w:rFonts w:eastAsia="方正仿宋_GBK"/>
          <w:sz w:val="32"/>
          <w:szCs w:val="32"/>
          <w:shd w:val="clear" w:color="auto" w:fill="FFFFFF"/>
        </w:rPr>
        <w:t>防火间距符合规定要求的结论</w:t>
      </w:r>
      <w:r>
        <w:rPr>
          <w:rFonts w:eastAsia="方正仿宋_GBK"/>
          <w:bCs/>
          <w:sz w:val="32"/>
          <w:szCs w:val="32"/>
          <w:shd w:val="clear" w:color="auto" w:fill="FFFFFF"/>
        </w:rPr>
        <w:t>。涉及爆炸性粉尘的作业场所的安全防护措施。</w:t>
      </w:r>
    </w:p>
    <w:p w:rsidR="00E207C3" w:rsidRDefault="00E207C3">
      <w:pPr>
        <w:adjustRightInd w:val="0"/>
        <w:ind w:firstLineChars="196" w:firstLine="627"/>
        <w:rPr>
          <w:rFonts w:eastAsia="方正仿宋_GBK"/>
          <w:sz w:val="32"/>
          <w:szCs w:val="32"/>
        </w:rPr>
      </w:pPr>
      <w:r>
        <w:rPr>
          <w:rFonts w:eastAsia="方正仿宋_GBK"/>
          <w:sz w:val="32"/>
          <w:szCs w:val="32"/>
        </w:rPr>
        <w:t>5.</w:t>
      </w:r>
      <w:r>
        <w:rPr>
          <w:rFonts w:eastAsia="方正仿宋_GBK"/>
          <w:sz w:val="32"/>
          <w:szCs w:val="32"/>
        </w:rPr>
        <w:t>安全设施设计。设计单位及其资质的符合性，建设项目安全评价报告中的安全对策</w:t>
      </w:r>
      <w:r>
        <w:rPr>
          <w:rFonts w:eastAsia="方正仿宋_GBK" w:hint="eastAsia"/>
          <w:sz w:val="32"/>
          <w:szCs w:val="32"/>
        </w:rPr>
        <w:t>与</w:t>
      </w:r>
      <w:r>
        <w:rPr>
          <w:rFonts w:eastAsia="方正仿宋_GBK"/>
          <w:sz w:val="32"/>
          <w:szCs w:val="32"/>
        </w:rPr>
        <w:t>建议的采纳情况。涉及</w:t>
      </w:r>
      <w:r>
        <w:rPr>
          <w:rFonts w:eastAsia="方正仿宋_GBK" w:hint="eastAsia"/>
          <w:sz w:val="32"/>
          <w:szCs w:val="32"/>
        </w:rPr>
        <w:t>“</w:t>
      </w:r>
      <w:r>
        <w:rPr>
          <w:rFonts w:eastAsia="方正仿宋_GBK"/>
          <w:sz w:val="32"/>
          <w:szCs w:val="32"/>
        </w:rPr>
        <w:t>两重点一重大</w:t>
      </w:r>
      <w:r>
        <w:rPr>
          <w:rFonts w:eastAsia="方正仿宋_GBK" w:hint="eastAsia"/>
          <w:sz w:val="32"/>
          <w:szCs w:val="32"/>
        </w:rPr>
        <w:t>”</w:t>
      </w:r>
      <w:r>
        <w:rPr>
          <w:rFonts w:eastAsia="方正仿宋_GBK"/>
          <w:sz w:val="32"/>
          <w:szCs w:val="32"/>
        </w:rPr>
        <w:t>和首次工业化设计的建设项目，开展</w:t>
      </w:r>
      <w:r>
        <w:rPr>
          <w:rFonts w:eastAsia="方正仿宋_GBK"/>
          <w:sz w:val="32"/>
          <w:szCs w:val="32"/>
        </w:rPr>
        <w:t>HAZOP</w:t>
      </w:r>
      <w:r>
        <w:rPr>
          <w:rFonts w:eastAsia="方正仿宋_GBK"/>
          <w:sz w:val="32"/>
          <w:szCs w:val="32"/>
        </w:rPr>
        <w:t>分析及其应用情况。安全设施设计专篇的总体结论。</w:t>
      </w:r>
    </w:p>
    <w:p w:rsidR="00E207C3" w:rsidRDefault="00E207C3">
      <w:pPr>
        <w:adjustRightInd w:val="0"/>
        <w:ind w:firstLineChars="200" w:firstLine="640"/>
        <w:rPr>
          <w:rFonts w:eastAsia="方正仿宋_GBK"/>
          <w:sz w:val="32"/>
          <w:szCs w:val="32"/>
        </w:rPr>
      </w:pPr>
      <w:r>
        <w:rPr>
          <w:rFonts w:eastAsia="方正仿宋_GBK"/>
          <w:sz w:val="32"/>
          <w:szCs w:val="32"/>
        </w:rPr>
        <w:t>6.</w:t>
      </w:r>
      <w:r>
        <w:rPr>
          <w:rFonts w:eastAsia="方正仿宋_GBK"/>
          <w:sz w:val="32"/>
          <w:szCs w:val="32"/>
        </w:rPr>
        <w:t>安全设施设计审查情况和审查结论及建议。</w:t>
      </w:r>
    </w:p>
    <w:p w:rsidR="00E207C3" w:rsidRDefault="00E207C3">
      <w:pPr>
        <w:rPr>
          <w:rFonts w:eastAsia="黑体"/>
          <w:sz w:val="32"/>
          <w:szCs w:val="32"/>
        </w:rPr>
      </w:pPr>
    </w:p>
    <w:p w:rsidR="00E207C3" w:rsidRDefault="00E207C3">
      <w:pPr>
        <w:rPr>
          <w:rFonts w:eastAsia="黑体"/>
          <w:sz w:val="32"/>
          <w:szCs w:val="32"/>
        </w:rPr>
      </w:pPr>
      <w:r>
        <w:rPr>
          <w:rFonts w:eastAsia="黑体"/>
          <w:sz w:val="32"/>
          <w:szCs w:val="32"/>
        </w:rPr>
        <w:t>附件</w:t>
      </w:r>
      <w:r>
        <w:rPr>
          <w:rFonts w:eastAsia="黑体"/>
          <w:sz w:val="32"/>
          <w:szCs w:val="32"/>
        </w:rPr>
        <w:t>2</w:t>
      </w:r>
    </w:p>
    <w:p w:rsidR="00E207C3" w:rsidRDefault="00E207C3"/>
    <w:p w:rsidR="00E207C3" w:rsidRDefault="00E207C3"/>
    <w:p w:rsidR="00E207C3" w:rsidRDefault="00E207C3"/>
    <w:p w:rsidR="00E207C3" w:rsidRDefault="00E207C3">
      <w:pPr>
        <w:adjustRightInd w:val="0"/>
        <w:snapToGrid w:val="0"/>
        <w:jc w:val="center"/>
        <w:rPr>
          <w:rFonts w:eastAsia="黑体"/>
          <w:b/>
          <w:bCs/>
          <w:spacing w:val="20"/>
          <w:sz w:val="52"/>
          <w:szCs w:val="52"/>
        </w:rPr>
      </w:pPr>
    </w:p>
    <w:p w:rsidR="00E207C3" w:rsidRDefault="00E207C3">
      <w:pPr>
        <w:adjustRightInd w:val="0"/>
        <w:snapToGrid w:val="0"/>
        <w:jc w:val="center"/>
        <w:rPr>
          <w:rFonts w:eastAsia="黑体"/>
          <w:b/>
          <w:bCs/>
          <w:spacing w:val="20"/>
          <w:sz w:val="52"/>
          <w:szCs w:val="52"/>
        </w:rPr>
      </w:pPr>
    </w:p>
    <w:p w:rsidR="00E207C3" w:rsidRDefault="00E207C3">
      <w:pPr>
        <w:adjustRightInd w:val="0"/>
        <w:snapToGrid w:val="0"/>
        <w:jc w:val="center"/>
        <w:rPr>
          <w:rFonts w:eastAsia="黑体"/>
          <w:b/>
          <w:bCs/>
          <w:spacing w:val="20"/>
          <w:sz w:val="52"/>
          <w:szCs w:val="52"/>
        </w:rPr>
      </w:pPr>
      <w:r>
        <w:rPr>
          <w:rFonts w:eastAsia="黑体"/>
          <w:b/>
          <w:bCs/>
          <w:spacing w:val="20"/>
          <w:sz w:val="52"/>
          <w:szCs w:val="52"/>
        </w:rPr>
        <w:t>危险化学品建设项目安全审查</w:t>
      </w:r>
    </w:p>
    <w:p w:rsidR="00E207C3" w:rsidRDefault="00E207C3">
      <w:pPr>
        <w:adjustRightInd w:val="0"/>
        <w:snapToGrid w:val="0"/>
        <w:jc w:val="center"/>
        <w:rPr>
          <w:rFonts w:eastAsia="华文中宋"/>
          <w:b/>
          <w:bCs/>
          <w:spacing w:val="20"/>
          <w:sz w:val="52"/>
          <w:szCs w:val="52"/>
        </w:rPr>
      </w:pPr>
    </w:p>
    <w:p w:rsidR="00E207C3" w:rsidRDefault="00E207C3">
      <w:pPr>
        <w:adjustRightInd w:val="0"/>
        <w:snapToGrid w:val="0"/>
        <w:jc w:val="center"/>
        <w:rPr>
          <w:spacing w:val="20"/>
          <w:sz w:val="72"/>
          <w:szCs w:val="72"/>
        </w:rPr>
      </w:pPr>
      <w:r>
        <w:rPr>
          <w:rFonts w:eastAsia="华文中宋"/>
          <w:b/>
          <w:bCs/>
          <w:spacing w:val="20"/>
          <w:sz w:val="72"/>
          <w:szCs w:val="72"/>
        </w:rPr>
        <w:t>安全条件审查申请表</w:t>
      </w:r>
    </w:p>
    <w:p w:rsidR="00E207C3" w:rsidRDefault="00E207C3"/>
    <w:p w:rsidR="00E207C3" w:rsidRDefault="00E207C3"/>
    <w:p w:rsidR="00E207C3" w:rsidRDefault="00E207C3"/>
    <w:p w:rsidR="00E207C3" w:rsidRDefault="00E207C3"/>
    <w:p w:rsidR="00E207C3" w:rsidRDefault="00E207C3"/>
    <w:p w:rsidR="00E207C3" w:rsidRDefault="00E207C3"/>
    <w:p w:rsidR="00E207C3" w:rsidRDefault="00E207C3"/>
    <w:p w:rsidR="00E207C3" w:rsidRDefault="00E207C3"/>
    <w:p w:rsidR="00E207C3" w:rsidRDefault="00E207C3"/>
    <w:p w:rsidR="00E207C3" w:rsidRDefault="00E207C3">
      <w:pPr>
        <w:spacing w:line="480" w:lineRule="auto"/>
      </w:pPr>
    </w:p>
    <w:p w:rsidR="00E207C3" w:rsidRDefault="00E207C3">
      <w:pPr>
        <w:spacing w:line="360" w:lineRule="auto"/>
        <w:rPr>
          <w:sz w:val="32"/>
          <w:szCs w:val="32"/>
          <w:u w:val="single"/>
        </w:rPr>
      </w:pPr>
      <w:r>
        <w:t xml:space="preserve">　　　</w:t>
      </w:r>
      <w:r>
        <w:t xml:space="preserve">   </w:t>
      </w:r>
      <w:r>
        <w:rPr>
          <w:sz w:val="32"/>
          <w:szCs w:val="32"/>
        </w:rPr>
        <w:t>项目名称</w:t>
      </w:r>
      <w:r>
        <w:rPr>
          <w:sz w:val="32"/>
          <w:szCs w:val="32"/>
        </w:rPr>
        <w:t xml:space="preserve"> </w:t>
      </w:r>
      <w:r>
        <w:rPr>
          <w:sz w:val="32"/>
          <w:szCs w:val="32"/>
          <w:u w:val="single"/>
        </w:rPr>
        <w:t xml:space="preserve">　　　　　　　　　　　　　　　</w:t>
      </w:r>
    </w:p>
    <w:p w:rsidR="00E207C3" w:rsidRDefault="00E207C3">
      <w:pPr>
        <w:spacing w:line="360" w:lineRule="auto"/>
        <w:ind w:firstLineChars="300" w:firstLine="960"/>
        <w:rPr>
          <w:sz w:val="32"/>
          <w:szCs w:val="32"/>
          <w:u w:val="single"/>
        </w:rPr>
      </w:pPr>
      <w:r>
        <w:rPr>
          <w:sz w:val="32"/>
          <w:szCs w:val="32"/>
        </w:rPr>
        <w:t>申请单位</w:t>
      </w:r>
      <w:r>
        <w:rPr>
          <w:sz w:val="32"/>
          <w:szCs w:val="32"/>
        </w:rPr>
        <w:t xml:space="preserve"> </w:t>
      </w:r>
      <w:r>
        <w:rPr>
          <w:sz w:val="32"/>
          <w:szCs w:val="32"/>
          <w:u w:val="single"/>
        </w:rPr>
        <w:t xml:space="preserve">　　　　　　　　　　　　　　　</w:t>
      </w:r>
    </w:p>
    <w:p w:rsidR="00E207C3" w:rsidRDefault="00E207C3">
      <w:pPr>
        <w:spacing w:line="360" w:lineRule="auto"/>
        <w:ind w:firstLineChars="300" w:firstLine="960"/>
        <w:rPr>
          <w:sz w:val="32"/>
          <w:szCs w:val="32"/>
        </w:rPr>
      </w:pPr>
      <w:r>
        <w:rPr>
          <w:sz w:val="32"/>
          <w:szCs w:val="32"/>
        </w:rPr>
        <w:t>经</w:t>
      </w:r>
      <w:r>
        <w:rPr>
          <w:sz w:val="32"/>
          <w:szCs w:val="32"/>
        </w:rPr>
        <w:t xml:space="preserve"> </w:t>
      </w:r>
      <w:r>
        <w:rPr>
          <w:sz w:val="32"/>
          <w:szCs w:val="32"/>
        </w:rPr>
        <w:t>办</w:t>
      </w:r>
      <w:r>
        <w:rPr>
          <w:sz w:val="32"/>
          <w:szCs w:val="32"/>
        </w:rPr>
        <w:t xml:space="preserve"> </w:t>
      </w:r>
      <w:r>
        <w:rPr>
          <w:sz w:val="32"/>
          <w:szCs w:val="32"/>
        </w:rPr>
        <w:t>人</w:t>
      </w:r>
      <w:r>
        <w:rPr>
          <w:sz w:val="32"/>
          <w:szCs w:val="32"/>
        </w:rPr>
        <w:t xml:space="preserve"> </w:t>
      </w:r>
      <w:r>
        <w:rPr>
          <w:sz w:val="32"/>
          <w:szCs w:val="32"/>
          <w:u w:val="single"/>
        </w:rPr>
        <w:t xml:space="preserve">　　　　　　　　　　　　　　　</w:t>
      </w:r>
    </w:p>
    <w:p w:rsidR="00E207C3" w:rsidRDefault="00E207C3">
      <w:pPr>
        <w:spacing w:line="360" w:lineRule="auto"/>
        <w:ind w:firstLineChars="300" w:firstLine="960"/>
        <w:rPr>
          <w:sz w:val="32"/>
          <w:szCs w:val="32"/>
          <w:u w:val="single"/>
        </w:rPr>
      </w:pPr>
      <w:r>
        <w:rPr>
          <w:sz w:val="32"/>
          <w:szCs w:val="32"/>
        </w:rPr>
        <w:t>联系电话</w:t>
      </w:r>
      <w:r>
        <w:rPr>
          <w:sz w:val="32"/>
          <w:szCs w:val="32"/>
        </w:rPr>
        <w:t xml:space="preserve"> </w:t>
      </w:r>
      <w:r>
        <w:rPr>
          <w:sz w:val="32"/>
          <w:szCs w:val="32"/>
          <w:u w:val="single"/>
        </w:rPr>
        <w:t xml:space="preserve">　　　　　　　　　　　　　　　</w:t>
      </w:r>
    </w:p>
    <w:p w:rsidR="00E207C3" w:rsidRDefault="00E207C3">
      <w:pPr>
        <w:spacing w:line="360" w:lineRule="auto"/>
        <w:ind w:firstLineChars="300" w:firstLine="960"/>
        <w:rPr>
          <w:sz w:val="32"/>
          <w:szCs w:val="32"/>
          <w:u w:val="single"/>
        </w:rPr>
      </w:pPr>
      <w:r>
        <w:rPr>
          <w:sz w:val="32"/>
          <w:szCs w:val="32"/>
        </w:rPr>
        <w:t>填写日期</w:t>
      </w:r>
      <w:r>
        <w:rPr>
          <w:sz w:val="32"/>
          <w:szCs w:val="32"/>
        </w:rPr>
        <w:t xml:space="preserve"> </w:t>
      </w:r>
      <w:r>
        <w:rPr>
          <w:sz w:val="32"/>
          <w:szCs w:val="32"/>
          <w:u w:val="single"/>
        </w:rPr>
        <w:t xml:space="preserve">　　　</w:t>
      </w:r>
      <w:r>
        <w:rPr>
          <w:sz w:val="32"/>
          <w:szCs w:val="32"/>
          <w:u w:val="single"/>
        </w:rPr>
        <w:t xml:space="preserve"> </w:t>
      </w:r>
      <w:r>
        <w:rPr>
          <w:sz w:val="32"/>
          <w:szCs w:val="32"/>
          <w:u w:val="single"/>
        </w:rPr>
        <w:t xml:space="preserve">　　年　　　月　</w:t>
      </w:r>
      <w:r>
        <w:rPr>
          <w:sz w:val="32"/>
          <w:szCs w:val="32"/>
          <w:u w:val="single"/>
        </w:rPr>
        <w:t xml:space="preserve"> </w:t>
      </w:r>
      <w:r>
        <w:rPr>
          <w:sz w:val="32"/>
          <w:szCs w:val="32"/>
          <w:u w:val="single"/>
        </w:rPr>
        <w:t xml:space="preserve">　　日</w:t>
      </w:r>
    </w:p>
    <w:p w:rsidR="00E207C3" w:rsidRDefault="00E207C3"/>
    <w:p w:rsidR="00E207C3" w:rsidRDefault="00E207C3">
      <w:pPr>
        <w:rPr>
          <w:rFonts w:eastAsia="黑体"/>
        </w:rPr>
      </w:pPr>
    </w:p>
    <w:p w:rsidR="00E207C3" w:rsidRDefault="00E207C3">
      <w:pPr>
        <w:rPr>
          <w:rFonts w:eastAsia="黑体"/>
        </w:rPr>
      </w:pPr>
    </w:p>
    <w:p w:rsidR="00E207C3" w:rsidRDefault="00E207C3">
      <w:pPr>
        <w:rPr>
          <w:rFonts w:eastAsia="黑体"/>
        </w:rPr>
      </w:pPr>
    </w:p>
    <w:p w:rsidR="00E207C3" w:rsidRDefault="00E207C3">
      <w:pPr>
        <w:rPr>
          <w:rFonts w:eastAsia="黑体"/>
        </w:rPr>
      </w:pPr>
    </w:p>
    <w:p w:rsidR="00E207C3" w:rsidRDefault="00E207C3">
      <w:pPr>
        <w:rPr>
          <w:rFonts w:eastAsia="黑体"/>
        </w:rPr>
      </w:pPr>
    </w:p>
    <w:p w:rsidR="00E207C3" w:rsidRDefault="00E207C3">
      <w:pPr>
        <w:rPr>
          <w:rFonts w:eastAsia="黑体"/>
        </w:rPr>
      </w:pPr>
    </w:p>
    <w:p w:rsidR="00E207C3" w:rsidRDefault="00E207C3">
      <w:pPr>
        <w:rPr>
          <w:rFonts w:eastAsia="黑体" w:hint="eastAsia"/>
        </w:rPr>
      </w:pPr>
    </w:p>
    <w:p w:rsidR="00790F39" w:rsidRPr="00790F39" w:rsidRDefault="00790F39">
      <w:pPr>
        <w:rPr>
          <w:rFonts w:eastAsia="黑体"/>
        </w:rPr>
      </w:pPr>
    </w:p>
    <w:p w:rsidR="00E207C3" w:rsidRDefault="00E207C3">
      <w:pPr>
        <w:jc w:val="center"/>
        <w:rPr>
          <w:rFonts w:eastAsia="黑体"/>
          <w:sz w:val="36"/>
          <w:szCs w:val="36"/>
        </w:rPr>
      </w:pPr>
      <w:r>
        <w:rPr>
          <w:rFonts w:eastAsia="黑体"/>
          <w:sz w:val="36"/>
          <w:szCs w:val="36"/>
        </w:rPr>
        <w:t>江苏省安全生产监督管理局制样</w:t>
      </w:r>
    </w:p>
    <w:p w:rsidR="00E207C3" w:rsidRDefault="00E207C3">
      <w:pPr>
        <w:jc w:val="center"/>
        <w:rPr>
          <w:rFonts w:eastAsia="黑体"/>
          <w:sz w:val="36"/>
          <w:szCs w:val="36"/>
        </w:rPr>
      </w:pPr>
    </w:p>
    <w:p w:rsidR="00E207C3" w:rsidRDefault="00E207C3">
      <w:pPr>
        <w:pStyle w:val="2"/>
        <w:spacing w:line="100" w:lineRule="exact"/>
        <w:ind w:firstLine="573"/>
        <w:rPr>
          <w:rFonts w:hint="eastAsia"/>
          <w:sz w:val="10"/>
        </w:rPr>
      </w:pPr>
    </w:p>
    <w:p w:rsidR="00790F39" w:rsidRDefault="00790F39">
      <w:pPr>
        <w:pStyle w:val="2"/>
        <w:spacing w:line="100" w:lineRule="exact"/>
        <w:ind w:firstLine="573"/>
        <w:rPr>
          <w:rFonts w:hint="eastAsia"/>
          <w:sz w:val="10"/>
        </w:rPr>
      </w:pPr>
    </w:p>
    <w:p w:rsidR="00790F39" w:rsidRDefault="00790F39">
      <w:pPr>
        <w:pStyle w:val="2"/>
        <w:spacing w:line="100" w:lineRule="exact"/>
        <w:ind w:firstLine="573"/>
        <w:rPr>
          <w:rFonts w:hint="eastAsia"/>
          <w:sz w:val="10"/>
        </w:rPr>
      </w:pPr>
    </w:p>
    <w:p w:rsidR="00790F39" w:rsidRDefault="00790F39">
      <w:pPr>
        <w:pStyle w:val="2"/>
        <w:spacing w:line="100" w:lineRule="exact"/>
        <w:ind w:firstLine="573"/>
        <w:rPr>
          <w:sz w:val="10"/>
        </w:rPr>
      </w:pPr>
    </w:p>
    <w:p w:rsidR="00E207C3" w:rsidRDefault="00E207C3">
      <w:pPr>
        <w:pStyle w:val="2"/>
        <w:spacing w:line="100" w:lineRule="exact"/>
        <w:ind w:firstLine="573"/>
        <w:rPr>
          <w:sz w:val="1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09"/>
        <w:gridCol w:w="1949"/>
        <w:gridCol w:w="2089"/>
        <w:gridCol w:w="679"/>
        <w:gridCol w:w="1516"/>
        <w:gridCol w:w="1897"/>
      </w:tblGrid>
      <w:tr w:rsidR="00E207C3">
        <w:trPr>
          <w:cantSplit/>
          <w:trHeight w:hRule="exact" w:val="680"/>
        </w:trPr>
        <w:tc>
          <w:tcPr>
            <w:tcW w:w="709" w:type="dxa"/>
            <w:vMerge w:val="restart"/>
            <w:vAlign w:val="center"/>
          </w:tcPr>
          <w:p w:rsidR="00E207C3" w:rsidRDefault="00E207C3">
            <w:pPr>
              <w:adjustRightInd w:val="0"/>
              <w:snapToGrid w:val="0"/>
              <w:spacing w:line="400" w:lineRule="exact"/>
              <w:jc w:val="center"/>
              <w:rPr>
                <w:sz w:val="28"/>
              </w:rPr>
            </w:pPr>
            <w:r>
              <w:rPr>
                <w:sz w:val="28"/>
              </w:rPr>
              <w:t>建设单位基本情况</w:t>
            </w:r>
          </w:p>
        </w:tc>
        <w:tc>
          <w:tcPr>
            <w:tcW w:w="1949" w:type="dxa"/>
            <w:vAlign w:val="center"/>
          </w:tcPr>
          <w:p w:rsidR="00E207C3" w:rsidRDefault="00E207C3">
            <w:pPr>
              <w:jc w:val="center"/>
              <w:rPr>
                <w:sz w:val="28"/>
              </w:rPr>
            </w:pPr>
            <w:r>
              <w:rPr>
                <w:sz w:val="28"/>
              </w:rPr>
              <w:t>单位名称</w:t>
            </w:r>
          </w:p>
        </w:tc>
        <w:tc>
          <w:tcPr>
            <w:tcW w:w="6181" w:type="dxa"/>
            <w:gridSpan w:val="4"/>
            <w:vAlign w:val="center"/>
          </w:tcPr>
          <w:p w:rsidR="00E207C3" w:rsidRDefault="00E207C3">
            <w:pPr>
              <w:jc w:val="center"/>
              <w:rPr>
                <w:sz w:val="28"/>
              </w:rPr>
            </w:pPr>
          </w:p>
        </w:tc>
      </w:tr>
      <w:tr w:rsidR="00E207C3">
        <w:trPr>
          <w:cantSplit/>
          <w:trHeight w:hRule="exact" w:val="680"/>
        </w:trPr>
        <w:tc>
          <w:tcPr>
            <w:tcW w:w="709" w:type="dxa"/>
            <w:vMerge/>
          </w:tcPr>
          <w:p w:rsidR="00E207C3" w:rsidRDefault="00E207C3">
            <w:pPr>
              <w:adjustRightInd w:val="0"/>
              <w:snapToGrid w:val="0"/>
              <w:spacing w:line="400" w:lineRule="exact"/>
              <w:jc w:val="center"/>
              <w:rPr>
                <w:sz w:val="28"/>
              </w:rPr>
            </w:pPr>
          </w:p>
        </w:tc>
        <w:tc>
          <w:tcPr>
            <w:tcW w:w="1949" w:type="dxa"/>
            <w:vAlign w:val="center"/>
          </w:tcPr>
          <w:p w:rsidR="00E207C3" w:rsidRDefault="00E207C3">
            <w:pPr>
              <w:jc w:val="center"/>
              <w:rPr>
                <w:sz w:val="28"/>
              </w:rPr>
            </w:pPr>
            <w:r>
              <w:rPr>
                <w:sz w:val="28"/>
              </w:rPr>
              <w:t>注册地址</w:t>
            </w:r>
          </w:p>
        </w:tc>
        <w:tc>
          <w:tcPr>
            <w:tcW w:w="6181" w:type="dxa"/>
            <w:gridSpan w:val="4"/>
            <w:vAlign w:val="center"/>
          </w:tcPr>
          <w:p w:rsidR="00E207C3" w:rsidRDefault="00E207C3">
            <w:pPr>
              <w:jc w:val="center"/>
              <w:rPr>
                <w:sz w:val="28"/>
              </w:rPr>
            </w:pPr>
          </w:p>
        </w:tc>
      </w:tr>
      <w:tr w:rsidR="00E207C3">
        <w:trPr>
          <w:cantSplit/>
          <w:trHeight w:hRule="exact" w:val="680"/>
        </w:trPr>
        <w:tc>
          <w:tcPr>
            <w:tcW w:w="709" w:type="dxa"/>
            <w:vMerge/>
          </w:tcPr>
          <w:p w:rsidR="00E207C3" w:rsidRDefault="00E207C3">
            <w:pPr>
              <w:adjustRightInd w:val="0"/>
              <w:snapToGrid w:val="0"/>
              <w:spacing w:line="400" w:lineRule="exact"/>
              <w:jc w:val="center"/>
              <w:rPr>
                <w:sz w:val="28"/>
              </w:rPr>
            </w:pPr>
          </w:p>
        </w:tc>
        <w:tc>
          <w:tcPr>
            <w:tcW w:w="1949" w:type="dxa"/>
            <w:vAlign w:val="center"/>
          </w:tcPr>
          <w:p w:rsidR="00E207C3" w:rsidRDefault="00E207C3">
            <w:pPr>
              <w:jc w:val="center"/>
              <w:rPr>
                <w:sz w:val="28"/>
              </w:rPr>
            </w:pPr>
            <w:r>
              <w:rPr>
                <w:sz w:val="28"/>
              </w:rPr>
              <w:t>成立日期</w:t>
            </w:r>
          </w:p>
        </w:tc>
        <w:tc>
          <w:tcPr>
            <w:tcW w:w="2768" w:type="dxa"/>
            <w:gridSpan w:val="2"/>
            <w:vAlign w:val="center"/>
          </w:tcPr>
          <w:p w:rsidR="00E207C3" w:rsidRDefault="00E207C3">
            <w:pPr>
              <w:jc w:val="center"/>
              <w:rPr>
                <w:sz w:val="28"/>
              </w:rPr>
            </w:pPr>
          </w:p>
        </w:tc>
        <w:tc>
          <w:tcPr>
            <w:tcW w:w="1516" w:type="dxa"/>
            <w:vAlign w:val="center"/>
          </w:tcPr>
          <w:p w:rsidR="00E207C3" w:rsidRDefault="00E207C3">
            <w:pPr>
              <w:jc w:val="center"/>
              <w:rPr>
                <w:sz w:val="28"/>
              </w:rPr>
            </w:pPr>
            <w:r>
              <w:rPr>
                <w:sz w:val="28"/>
              </w:rPr>
              <w:t>邮政编码</w:t>
            </w:r>
          </w:p>
        </w:tc>
        <w:tc>
          <w:tcPr>
            <w:tcW w:w="1897" w:type="dxa"/>
          </w:tcPr>
          <w:p w:rsidR="00E207C3" w:rsidRDefault="00E207C3">
            <w:pPr>
              <w:jc w:val="center"/>
              <w:rPr>
                <w:sz w:val="28"/>
              </w:rPr>
            </w:pPr>
          </w:p>
        </w:tc>
      </w:tr>
      <w:tr w:rsidR="00E207C3">
        <w:trPr>
          <w:cantSplit/>
          <w:trHeight w:hRule="exact" w:val="680"/>
        </w:trPr>
        <w:tc>
          <w:tcPr>
            <w:tcW w:w="709" w:type="dxa"/>
            <w:vMerge/>
          </w:tcPr>
          <w:p w:rsidR="00E207C3" w:rsidRDefault="00E207C3">
            <w:pPr>
              <w:adjustRightInd w:val="0"/>
              <w:snapToGrid w:val="0"/>
              <w:spacing w:line="400" w:lineRule="exact"/>
              <w:jc w:val="center"/>
              <w:rPr>
                <w:sz w:val="28"/>
              </w:rPr>
            </w:pPr>
          </w:p>
        </w:tc>
        <w:tc>
          <w:tcPr>
            <w:tcW w:w="1949" w:type="dxa"/>
            <w:vAlign w:val="center"/>
          </w:tcPr>
          <w:p w:rsidR="00E207C3" w:rsidRDefault="00E207C3">
            <w:pPr>
              <w:jc w:val="center"/>
              <w:rPr>
                <w:sz w:val="28"/>
              </w:rPr>
            </w:pPr>
            <w:r>
              <w:rPr>
                <w:sz w:val="28"/>
              </w:rPr>
              <w:t>经济类型</w:t>
            </w:r>
          </w:p>
        </w:tc>
        <w:tc>
          <w:tcPr>
            <w:tcW w:w="2768" w:type="dxa"/>
            <w:gridSpan w:val="2"/>
            <w:vAlign w:val="center"/>
          </w:tcPr>
          <w:p w:rsidR="00E207C3" w:rsidRDefault="00E207C3">
            <w:pPr>
              <w:jc w:val="center"/>
              <w:rPr>
                <w:sz w:val="28"/>
              </w:rPr>
            </w:pPr>
          </w:p>
        </w:tc>
        <w:tc>
          <w:tcPr>
            <w:tcW w:w="1516" w:type="dxa"/>
            <w:vAlign w:val="center"/>
          </w:tcPr>
          <w:p w:rsidR="00E207C3" w:rsidRDefault="00E207C3">
            <w:pPr>
              <w:jc w:val="center"/>
              <w:rPr>
                <w:sz w:val="28"/>
              </w:rPr>
            </w:pPr>
            <w:r>
              <w:rPr>
                <w:sz w:val="28"/>
              </w:rPr>
              <w:t>联系电话</w:t>
            </w:r>
          </w:p>
        </w:tc>
        <w:tc>
          <w:tcPr>
            <w:tcW w:w="1897" w:type="dxa"/>
          </w:tcPr>
          <w:p w:rsidR="00E207C3" w:rsidRDefault="00E207C3">
            <w:pPr>
              <w:jc w:val="center"/>
              <w:rPr>
                <w:sz w:val="28"/>
              </w:rPr>
            </w:pPr>
          </w:p>
        </w:tc>
      </w:tr>
      <w:tr w:rsidR="00E207C3">
        <w:trPr>
          <w:cantSplit/>
          <w:trHeight w:hRule="exact" w:val="680"/>
        </w:trPr>
        <w:tc>
          <w:tcPr>
            <w:tcW w:w="709" w:type="dxa"/>
            <w:vMerge/>
          </w:tcPr>
          <w:p w:rsidR="00E207C3" w:rsidRDefault="00E207C3">
            <w:pPr>
              <w:adjustRightInd w:val="0"/>
              <w:snapToGrid w:val="0"/>
              <w:spacing w:line="400" w:lineRule="exact"/>
              <w:jc w:val="center"/>
              <w:rPr>
                <w:sz w:val="28"/>
              </w:rPr>
            </w:pPr>
          </w:p>
        </w:tc>
        <w:tc>
          <w:tcPr>
            <w:tcW w:w="1949" w:type="dxa"/>
            <w:tcBorders>
              <w:bottom w:val="single" w:sz="4" w:space="0" w:color="auto"/>
            </w:tcBorders>
            <w:vAlign w:val="center"/>
          </w:tcPr>
          <w:p w:rsidR="00E207C3" w:rsidRDefault="00E207C3">
            <w:pPr>
              <w:jc w:val="center"/>
              <w:rPr>
                <w:sz w:val="28"/>
              </w:rPr>
            </w:pPr>
            <w:r>
              <w:rPr>
                <w:sz w:val="28"/>
              </w:rPr>
              <w:t>法定代表人</w:t>
            </w:r>
          </w:p>
        </w:tc>
        <w:tc>
          <w:tcPr>
            <w:tcW w:w="2089" w:type="dxa"/>
            <w:tcBorders>
              <w:bottom w:val="single" w:sz="4" w:space="0" w:color="auto"/>
            </w:tcBorders>
            <w:vAlign w:val="center"/>
          </w:tcPr>
          <w:p w:rsidR="00E207C3" w:rsidRDefault="00E207C3">
            <w:pPr>
              <w:jc w:val="center"/>
              <w:rPr>
                <w:sz w:val="28"/>
              </w:rPr>
            </w:pPr>
          </w:p>
        </w:tc>
        <w:tc>
          <w:tcPr>
            <w:tcW w:w="2195" w:type="dxa"/>
            <w:gridSpan w:val="2"/>
            <w:tcBorders>
              <w:bottom w:val="single" w:sz="4" w:space="0" w:color="auto"/>
            </w:tcBorders>
            <w:vAlign w:val="center"/>
          </w:tcPr>
          <w:p w:rsidR="00E207C3" w:rsidRDefault="00E207C3">
            <w:pPr>
              <w:jc w:val="center"/>
              <w:rPr>
                <w:sz w:val="28"/>
              </w:rPr>
            </w:pPr>
            <w:r>
              <w:rPr>
                <w:sz w:val="28"/>
              </w:rPr>
              <w:t>安全生产负责人</w:t>
            </w:r>
          </w:p>
        </w:tc>
        <w:tc>
          <w:tcPr>
            <w:tcW w:w="1897" w:type="dxa"/>
            <w:tcBorders>
              <w:bottom w:val="single" w:sz="4" w:space="0" w:color="auto"/>
            </w:tcBorders>
          </w:tcPr>
          <w:p w:rsidR="00E207C3" w:rsidRDefault="00E207C3">
            <w:pPr>
              <w:jc w:val="center"/>
              <w:rPr>
                <w:sz w:val="28"/>
              </w:rPr>
            </w:pPr>
          </w:p>
        </w:tc>
      </w:tr>
      <w:tr w:rsidR="00E207C3">
        <w:trPr>
          <w:cantSplit/>
          <w:trHeight w:hRule="exact" w:val="1134"/>
        </w:trPr>
        <w:tc>
          <w:tcPr>
            <w:tcW w:w="709" w:type="dxa"/>
            <w:vMerge/>
            <w:tcBorders>
              <w:right w:val="single" w:sz="4" w:space="0" w:color="auto"/>
            </w:tcBorders>
          </w:tcPr>
          <w:p w:rsidR="00E207C3" w:rsidRDefault="00E207C3">
            <w:pPr>
              <w:adjustRightInd w:val="0"/>
              <w:snapToGrid w:val="0"/>
              <w:spacing w:line="400" w:lineRule="exact"/>
              <w:jc w:val="center"/>
              <w:rPr>
                <w:sz w:val="28"/>
              </w:rPr>
            </w:pPr>
          </w:p>
        </w:tc>
        <w:tc>
          <w:tcPr>
            <w:tcW w:w="1949" w:type="dxa"/>
            <w:tcBorders>
              <w:top w:val="single" w:sz="4" w:space="0" w:color="auto"/>
              <w:left w:val="single" w:sz="4" w:space="0" w:color="auto"/>
              <w:bottom w:val="single" w:sz="4" w:space="0" w:color="auto"/>
              <w:right w:val="single" w:sz="4" w:space="0" w:color="auto"/>
            </w:tcBorders>
            <w:vAlign w:val="center"/>
          </w:tcPr>
          <w:p w:rsidR="00E207C3" w:rsidRDefault="00E207C3">
            <w:pPr>
              <w:spacing w:line="320" w:lineRule="exact"/>
              <w:jc w:val="center"/>
              <w:rPr>
                <w:sz w:val="28"/>
              </w:rPr>
            </w:pPr>
            <w:r>
              <w:rPr>
                <w:sz w:val="28"/>
              </w:rPr>
              <w:t>现有产品及</w:t>
            </w:r>
          </w:p>
          <w:p w:rsidR="00E207C3" w:rsidRDefault="00E207C3">
            <w:pPr>
              <w:spacing w:line="320" w:lineRule="exact"/>
              <w:jc w:val="center"/>
              <w:rPr>
                <w:sz w:val="28"/>
              </w:rPr>
            </w:pPr>
            <w:r>
              <w:rPr>
                <w:sz w:val="28"/>
              </w:rPr>
              <w:t>生产能力</w:t>
            </w:r>
          </w:p>
        </w:tc>
        <w:tc>
          <w:tcPr>
            <w:tcW w:w="6181" w:type="dxa"/>
            <w:gridSpan w:val="4"/>
            <w:tcBorders>
              <w:top w:val="single" w:sz="4" w:space="0" w:color="auto"/>
              <w:left w:val="single" w:sz="4" w:space="0" w:color="auto"/>
              <w:bottom w:val="single" w:sz="4" w:space="0" w:color="auto"/>
              <w:right w:val="single" w:sz="4" w:space="0" w:color="auto"/>
            </w:tcBorders>
            <w:vAlign w:val="center"/>
          </w:tcPr>
          <w:p w:rsidR="00E207C3" w:rsidRDefault="00E207C3">
            <w:pPr>
              <w:rPr>
                <w:sz w:val="28"/>
              </w:rPr>
            </w:pPr>
          </w:p>
          <w:p w:rsidR="00E207C3" w:rsidRDefault="00E207C3">
            <w:pPr>
              <w:rPr>
                <w:sz w:val="28"/>
              </w:rPr>
            </w:pPr>
          </w:p>
        </w:tc>
      </w:tr>
      <w:tr w:rsidR="00E207C3">
        <w:trPr>
          <w:cantSplit/>
          <w:trHeight w:hRule="exact" w:val="1134"/>
        </w:trPr>
        <w:tc>
          <w:tcPr>
            <w:tcW w:w="709" w:type="dxa"/>
            <w:vMerge/>
            <w:tcBorders>
              <w:bottom w:val="double" w:sz="4" w:space="0" w:color="auto"/>
            </w:tcBorders>
          </w:tcPr>
          <w:p w:rsidR="00E207C3" w:rsidRDefault="00E207C3">
            <w:pPr>
              <w:adjustRightInd w:val="0"/>
              <w:snapToGrid w:val="0"/>
              <w:spacing w:line="400" w:lineRule="exact"/>
              <w:jc w:val="center"/>
              <w:rPr>
                <w:sz w:val="28"/>
              </w:rPr>
            </w:pPr>
          </w:p>
        </w:tc>
        <w:tc>
          <w:tcPr>
            <w:tcW w:w="1949" w:type="dxa"/>
            <w:tcBorders>
              <w:top w:val="single" w:sz="4" w:space="0" w:color="auto"/>
              <w:bottom w:val="double" w:sz="4" w:space="0" w:color="auto"/>
            </w:tcBorders>
            <w:vAlign w:val="center"/>
          </w:tcPr>
          <w:p w:rsidR="00E207C3" w:rsidRDefault="00E207C3">
            <w:pPr>
              <w:spacing w:line="320" w:lineRule="exact"/>
              <w:jc w:val="center"/>
              <w:rPr>
                <w:sz w:val="28"/>
              </w:rPr>
            </w:pPr>
            <w:r>
              <w:rPr>
                <w:sz w:val="28"/>
              </w:rPr>
              <w:t>已取得的相关安全生产许可情况</w:t>
            </w:r>
          </w:p>
        </w:tc>
        <w:tc>
          <w:tcPr>
            <w:tcW w:w="6181" w:type="dxa"/>
            <w:gridSpan w:val="4"/>
            <w:tcBorders>
              <w:top w:val="single" w:sz="4" w:space="0" w:color="auto"/>
              <w:bottom w:val="double" w:sz="4" w:space="0" w:color="auto"/>
            </w:tcBorders>
            <w:vAlign w:val="center"/>
          </w:tcPr>
          <w:p w:rsidR="00E207C3" w:rsidRDefault="00E207C3">
            <w:pPr>
              <w:jc w:val="center"/>
              <w:rPr>
                <w:sz w:val="28"/>
              </w:rPr>
            </w:pPr>
          </w:p>
        </w:tc>
      </w:tr>
      <w:tr w:rsidR="00E207C3">
        <w:trPr>
          <w:cantSplit/>
          <w:trHeight w:hRule="exact" w:val="680"/>
        </w:trPr>
        <w:tc>
          <w:tcPr>
            <w:tcW w:w="709" w:type="dxa"/>
            <w:vMerge w:val="restart"/>
            <w:tcBorders>
              <w:top w:val="double" w:sz="4" w:space="0" w:color="auto"/>
            </w:tcBorders>
            <w:vAlign w:val="center"/>
          </w:tcPr>
          <w:p w:rsidR="00E207C3" w:rsidRDefault="00E207C3">
            <w:pPr>
              <w:adjustRightInd w:val="0"/>
              <w:snapToGrid w:val="0"/>
              <w:spacing w:line="400" w:lineRule="exact"/>
              <w:jc w:val="center"/>
              <w:rPr>
                <w:rFonts w:eastAsia="楷体_GB2312"/>
                <w:sz w:val="28"/>
              </w:rPr>
            </w:pPr>
          </w:p>
          <w:p w:rsidR="00E207C3" w:rsidRDefault="00E207C3">
            <w:pPr>
              <w:adjustRightInd w:val="0"/>
              <w:snapToGrid w:val="0"/>
              <w:spacing w:line="400" w:lineRule="exact"/>
              <w:jc w:val="center"/>
              <w:rPr>
                <w:rFonts w:eastAsia="楷体_GB2312"/>
                <w:sz w:val="28"/>
              </w:rPr>
            </w:pPr>
            <w:r>
              <w:rPr>
                <w:sz w:val="28"/>
              </w:rPr>
              <w:t>建设项目基本情况</w:t>
            </w:r>
          </w:p>
        </w:tc>
        <w:tc>
          <w:tcPr>
            <w:tcW w:w="1949" w:type="dxa"/>
            <w:tcBorders>
              <w:top w:val="double" w:sz="4" w:space="0" w:color="auto"/>
            </w:tcBorders>
            <w:vAlign w:val="center"/>
          </w:tcPr>
          <w:p w:rsidR="00E207C3" w:rsidRDefault="00E207C3">
            <w:pPr>
              <w:jc w:val="center"/>
              <w:rPr>
                <w:sz w:val="28"/>
              </w:rPr>
            </w:pPr>
            <w:r>
              <w:rPr>
                <w:sz w:val="28"/>
              </w:rPr>
              <w:t>项目名称</w:t>
            </w:r>
          </w:p>
        </w:tc>
        <w:tc>
          <w:tcPr>
            <w:tcW w:w="6181" w:type="dxa"/>
            <w:gridSpan w:val="4"/>
            <w:tcBorders>
              <w:top w:val="double" w:sz="4" w:space="0" w:color="auto"/>
            </w:tcBorders>
          </w:tcPr>
          <w:p w:rsidR="00E207C3" w:rsidRDefault="00E207C3">
            <w:pPr>
              <w:rPr>
                <w:sz w:val="28"/>
              </w:rPr>
            </w:pPr>
          </w:p>
        </w:tc>
      </w:tr>
      <w:tr w:rsidR="00E207C3">
        <w:trPr>
          <w:cantSplit/>
          <w:trHeight w:hRule="exact" w:val="680"/>
        </w:trPr>
        <w:tc>
          <w:tcPr>
            <w:tcW w:w="709" w:type="dxa"/>
            <w:vMerge/>
            <w:vAlign w:val="center"/>
          </w:tcPr>
          <w:p w:rsidR="00E207C3" w:rsidRDefault="00E207C3">
            <w:pPr>
              <w:jc w:val="center"/>
              <w:rPr>
                <w:rFonts w:eastAsia="楷体_GB2312"/>
                <w:sz w:val="28"/>
              </w:rPr>
            </w:pPr>
          </w:p>
        </w:tc>
        <w:tc>
          <w:tcPr>
            <w:tcW w:w="1949" w:type="dxa"/>
            <w:vAlign w:val="center"/>
          </w:tcPr>
          <w:p w:rsidR="00E207C3" w:rsidRDefault="00E207C3">
            <w:pPr>
              <w:jc w:val="center"/>
              <w:rPr>
                <w:sz w:val="28"/>
              </w:rPr>
            </w:pPr>
            <w:r>
              <w:rPr>
                <w:sz w:val="28"/>
              </w:rPr>
              <w:t>项目性质</w:t>
            </w:r>
          </w:p>
        </w:tc>
        <w:tc>
          <w:tcPr>
            <w:tcW w:w="6181" w:type="dxa"/>
            <w:gridSpan w:val="4"/>
            <w:vAlign w:val="center"/>
          </w:tcPr>
          <w:p w:rsidR="00E207C3" w:rsidRDefault="00E207C3">
            <w:pPr>
              <w:spacing w:line="400" w:lineRule="exact"/>
              <w:rPr>
                <w:rFonts w:ascii="方正仿宋_GBK" w:eastAsia="方正仿宋_GBK" w:hAnsi="方正仿宋_GBK" w:cs="方正仿宋_GBK" w:hint="eastAsia"/>
                <w:sz w:val="28"/>
              </w:rPr>
            </w:pPr>
            <w:bookmarkStart w:id="0" w:name="OLE_LINK1"/>
            <w:r>
              <w:rPr>
                <w:rFonts w:ascii="方正仿宋_GBK" w:eastAsia="方正仿宋_GBK" w:hAnsi="方正仿宋_GBK" w:cs="方正仿宋_GBK" w:hint="eastAsia"/>
                <w:kern w:val="0"/>
                <w:sz w:val="28"/>
                <w:szCs w:val="28"/>
              </w:rPr>
              <w:t>□</w:t>
            </w:r>
            <w:bookmarkEnd w:id="0"/>
            <w:r>
              <w:rPr>
                <w:rFonts w:ascii="方正仿宋_GBK" w:eastAsia="方正仿宋_GBK" w:hAnsi="方正仿宋_GBK" w:cs="方正仿宋_GBK" w:hint="eastAsia"/>
                <w:kern w:val="0"/>
                <w:sz w:val="28"/>
                <w:szCs w:val="28"/>
              </w:rPr>
              <w:t>新建□改建□扩建 □生产□储存 □长输管道</w:t>
            </w:r>
          </w:p>
        </w:tc>
      </w:tr>
      <w:tr w:rsidR="00E207C3">
        <w:trPr>
          <w:cantSplit/>
          <w:trHeight w:hRule="exact" w:val="680"/>
        </w:trPr>
        <w:tc>
          <w:tcPr>
            <w:tcW w:w="709" w:type="dxa"/>
            <w:vMerge/>
            <w:vAlign w:val="center"/>
          </w:tcPr>
          <w:p w:rsidR="00E207C3" w:rsidRDefault="00E207C3">
            <w:pPr>
              <w:jc w:val="center"/>
              <w:rPr>
                <w:rFonts w:eastAsia="楷体_GB2312"/>
                <w:sz w:val="28"/>
              </w:rPr>
            </w:pPr>
          </w:p>
        </w:tc>
        <w:tc>
          <w:tcPr>
            <w:tcW w:w="1949" w:type="dxa"/>
            <w:vAlign w:val="center"/>
          </w:tcPr>
          <w:p w:rsidR="00E207C3" w:rsidRDefault="00E207C3">
            <w:pPr>
              <w:jc w:val="center"/>
              <w:rPr>
                <w:sz w:val="28"/>
              </w:rPr>
            </w:pPr>
            <w:r>
              <w:rPr>
                <w:sz w:val="28"/>
              </w:rPr>
              <w:t>项目地址</w:t>
            </w:r>
          </w:p>
        </w:tc>
        <w:tc>
          <w:tcPr>
            <w:tcW w:w="6181" w:type="dxa"/>
            <w:gridSpan w:val="4"/>
          </w:tcPr>
          <w:p w:rsidR="00E207C3" w:rsidRDefault="00E207C3">
            <w:pPr>
              <w:rPr>
                <w:sz w:val="28"/>
              </w:rPr>
            </w:pPr>
          </w:p>
        </w:tc>
      </w:tr>
      <w:tr w:rsidR="00E207C3">
        <w:trPr>
          <w:cantSplit/>
          <w:trHeight w:hRule="exact" w:val="680"/>
        </w:trPr>
        <w:tc>
          <w:tcPr>
            <w:tcW w:w="709" w:type="dxa"/>
            <w:vMerge/>
            <w:vAlign w:val="center"/>
          </w:tcPr>
          <w:p w:rsidR="00E207C3" w:rsidRDefault="00E207C3">
            <w:pPr>
              <w:jc w:val="center"/>
              <w:rPr>
                <w:rFonts w:eastAsia="楷体_GB2312"/>
                <w:sz w:val="28"/>
              </w:rPr>
            </w:pPr>
          </w:p>
        </w:tc>
        <w:tc>
          <w:tcPr>
            <w:tcW w:w="1949" w:type="dxa"/>
            <w:vAlign w:val="center"/>
          </w:tcPr>
          <w:p w:rsidR="00E207C3" w:rsidRDefault="00E207C3">
            <w:pPr>
              <w:jc w:val="center"/>
              <w:rPr>
                <w:sz w:val="28"/>
              </w:rPr>
            </w:pPr>
            <w:r>
              <w:rPr>
                <w:sz w:val="28"/>
              </w:rPr>
              <w:t>项目内容</w:t>
            </w:r>
          </w:p>
        </w:tc>
        <w:tc>
          <w:tcPr>
            <w:tcW w:w="6181" w:type="dxa"/>
            <w:gridSpan w:val="4"/>
          </w:tcPr>
          <w:p w:rsidR="00E207C3" w:rsidRDefault="00E207C3">
            <w:pPr>
              <w:rPr>
                <w:sz w:val="28"/>
              </w:rPr>
            </w:pPr>
          </w:p>
        </w:tc>
      </w:tr>
      <w:tr w:rsidR="00E207C3">
        <w:trPr>
          <w:cantSplit/>
          <w:trHeight w:hRule="exact" w:val="680"/>
        </w:trPr>
        <w:tc>
          <w:tcPr>
            <w:tcW w:w="709" w:type="dxa"/>
            <w:vMerge/>
            <w:vAlign w:val="center"/>
          </w:tcPr>
          <w:p w:rsidR="00E207C3" w:rsidRDefault="00E207C3">
            <w:pPr>
              <w:jc w:val="center"/>
              <w:rPr>
                <w:rFonts w:eastAsia="楷体_GB2312"/>
                <w:sz w:val="28"/>
              </w:rPr>
            </w:pPr>
          </w:p>
        </w:tc>
        <w:tc>
          <w:tcPr>
            <w:tcW w:w="1949" w:type="dxa"/>
            <w:vAlign w:val="center"/>
          </w:tcPr>
          <w:p w:rsidR="00E207C3" w:rsidRDefault="00E207C3">
            <w:pPr>
              <w:adjustRightInd w:val="0"/>
              <w:snapToGrid w:val="0"/>
              <w:spacing w:line="400" w:lineRule="exact"/>
              <w:jc w:val="center"/>
              <w:rPr>
                <w:sz w:val="28"/>
              </w:rPr>
            </w:pPr>
            <w:r>
              <w:rPr>
                <w:sz w:val="28"/>
              </w:rPr>
              <w:t>立项相关文件</w:t>
            </w:r>
          </w:p>
        </w:tc>
        <w:tc>
          <w:tcPr>
            <w:tcW w:w="6181" w:type="dxa"/>
            <w:gridSpan w:val="4"/>
          </w:tcPr>
          <w:p w:rsidR="00E207C3" w:rsidRDefault="00E207C3">
            <w:pPr>
              <w:rPr>
                <w:sz w:val="28"/>
              </w:rPr>
            </w:pPr>
          </w:p>
        </w:tc>
      </w:tr>
      <w:tr w:rsidR="00E207C3">
        <w:trPr>
          <w:cantSplit/>
          <w:trHeight w:hRule="exact" w:val="680"/>
        </w:trPr>
        <w:tc>
          <w:tcPr>
            <w:tcW w:w="709" w:type="dxa"/>
            <w:vMerge/>
            <w:vAlign w:val="center"/>
          </w:tcPr>
          <w:p w:rsidR="00E207C3" w:rsidRDefault="00E207C3">
            <w:pPr>
              <w:jc w:val="center"/>
              <w:rPr>
                <w:rFonts w:eastAsia="楷体_GB2312"/>
                <w:sz w:val="28"/>
              </w:rPr>
            </w:pPr>
          </w:p>
        </w:tc>
        <w:tc>
          <w:tcPr>
            <w:tcW w:w="1949" w:type="dxa"/>
            <w:vAlign w:val="center"/>
          </w:tcPr>
          <w:p w:rsidR="00E207C3" w:rsidRDefault="00E207C3">
            <w:pPr>
              <w:adjustRightInd w:val="0"/>
              <w:snapToGrid w:val="0"/>
              <w:spacing w:line="400" w:lineRule="exact"/>
              <w:jc w:val="center"/>
              <w:rPr>
                <w:sz w:val="28"/>
              </w:rPr>
            </w:pPr>
            <w:r>
              <w:rPr>
                <w:sz w:val="28"/>
              </w:rPr>
              <w:t>规划相关文件</w:t>
            </w:r>
          </w:p>
        </w:tc>
        <w:tc>
          <w:tcPr>
            <w:tcW w:w="6181" w:type="dxa"/>
            <w:gridSpan w:val="4"/>
          </w:tcPr>
          <w:p w:rsidR="00E207C3" w:rsidRDefault="00E207C3">
            <w:pPr>
              <w:rPr>
                <w:sz w:val="28"/>
              </w:rPr>
            </w:pPr>
          </w:p>
        </w:tc>
      </w:tr>
      <w:tr w:rsidR="00E207C3">
        <w:trPr>
          <w:cantSplit/>
          <w:trHeight w:hRule="exact" w:val="3005"/>
        </w:trPr>
        <w:tc>
          <w:tcPr>
            <w:tcW w:w="8839" w:type="dxa"/>
            <w:gridSpan w:val="6"/>
            <w:tcBorders>
              <w:top w:val="double" w:sz="4" w:space="0" w:color="auto"/>
            </w:tcBorders>
          </w:tcPr>
          <w:p w:rsidR="00E207C3" w:rsidRDefault="00E207C3">
            <w:pPr>
              <w:rPr>
                <w:sz w:val="28"/>
              </w:rPr>
            </w:pPr>
            <w:r>
              <w:rPr>
                <w:sz w:val="28"/>
              </w:rPr>
              <w:lastRenderedPageBreak/>
              <w:t>建设单位意见：</w:t>
            </w:r>
          </w:p>
          <w:p w:rsidR="00E207C3" w:rsidRDefault="00E207C3">
            <w:pPr>
              <w:rPr>
                <w:sz w:val="28"/>
              </w:rPr>
            </w:pPr>
          </w:p>
          <w:p w:rsidR="00E207C3" w:rsidRDefault="00E207C3">
            <w:pPr>
              <w:rPr>
                <w:sz w:val="28"/>
              </w:rPr>
            </w:pPr>
          </w:p>
          <w:p w:rsidR="00E207C3" w:rsidRDefault="00E207C3">
            <w:pPr>
              <w:rPr>
                <w:sz w:val="28"/>
              </w:rPr>
            </w:pPr>
          </w:p>
          <w:p w:rsidR="00E207C3" w:rsidRDefault="00E207C3">
            <w:pPr>
              <w:rPr>
                <w:sz w:val="28"/>
              </w:rPr>
            </w:pPr>
          </w:p>
          <w:p w:rsidR="00E207C3" w:rsidRDefault="00E207C3">
            <w:pPr>
              <w:rPr>
                <w:sz w:val="28"/>
              </w:rPr>
            </w:pPr>
          </w:p>
          <w:p w:rsidR="00E207C3" w:rsidRDefault="00E207C3">
            <w:pPr>
              <w:rPr>
                <w:sz w:val="28"/>
              </w:rPr>
            </w:pPr>
          </w:p>
          <w:p w:rsidR="00E207C3" w:rsidRDefault="00E207C3">
            <w:pPr>
              <w:spacing w:line="360" w:lineRule="exact"/>
              <w:ind w:firstLine="556"/>
              <w:rPr>
                <w:sz w:val="28"/>
              </w:rPr>
            </w:pPr>
            <w:r>
              <w:rPr>
                <w:sz w:val="28"/>
              </w:rPr>
              <w:t>主要负责人（签字）　　　　　　　　　　　　（加盖公章）</w:t>
            </w:r>
          </w:p>
          <w:p w:rsidR="00E207C3" w:rsidRDefault="00E207C3">
            <w:pPr>
              <w:spacing w:line="360" w:lineRule="exact"/>
              <w:ind w:firstLine="556"/>
              <w:rPr>
                <w:sz w:val="28"/>
              </w:rPr>
            </w:pPr>
            <w:r>
              <w:rPr>
                <w:sz w:val="28"/>
              </w:rPr>
              <w:t xml:space="preserve">　　　　　　　　　　　　　　　　　　　　　年　　月　　日</w:t>
            </w:r>
          </w:p>
        </w:tc>
      </w:tr>
    </w:tbl>
    <w:p w:rsidR="00E207C3" w:rsidRDefault="00E207C3">
      <w:r>
        <w:br w:type="page"/>
      </w:r>
    </w:p>
    <w:p w:rsidR="00E207C3" w:rsidRDefault="00E207C3">
      <w:pPr>
        <w:rPr>
          <w:szCs w:val="21"/>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278"/>
        <w:gridCol w:w="1699"/>
        <w:gridCol w:w="2126"/>
        <w:gridCol w:w="2268"/>
        <w:gridCol w:w="1468"/>
      </w:tblGrid>
      <w:tr w:rsidR="00E207C3">
        <w:trPr>
          <w:cantSplit/>
          <w:trHeight w:hRule="exact" w:val="3628"/>
        </w:trPr>
        <w:tc>
          <w:tcPr>
            <w:tcW w:w="8839" w:type="dxa"/>
            <w:gridSpan w:val="5"/>
          </w:tcPr>
          <w:p w:rsidR="00E207C3" w:rsidRDefault="00E207C3">
            <w:pPr>
              <w:adjustRightInd w:val="0"/>
              <w:snapToGrid w:val="0"/>
              <w:spacing w:line="400" w:lineRule="exact"/>
              <w:rPr>
                <w:sz w:val="28"/>
                <w:szCs w:val="28"/>
              </w:rPr>
            </w:pPr>
            <w:r>
              <w:rPr>
                <w:sz w:val="28"/>
                <w:szCs w:val="28"/>
              </w:rPr>
              <w:t>建设项目周边状况（包括建设项目与周边重要场所、区域、设施和企业的距离及可能产生的相互影响；与企业原有生产、装置设施的相互影响）</w:t>
            </w:r>
          </w:p>
        </w:tc>
      </w:tr>
      <w:tr w:rsidR="00E207C3">
        <w:trPr>
          <w:cantSplit/>
          <w:trHeight w:hRule="exact" w:val="3324"/>
        </w:trPr>
        <w:tc>
          <w:tcPr>
            <w:tcW w:w="8839" w:type="dxa"/>
            <w:gridSpan w:val="5"/>
          </w:tcPr>
          <w:p w:rsidR="00E207C3" w:rsidRDefault="00E207C3">
            <w:pPr>
              <w:adjustRightInd w:val="0"/>
              <w:snapToGrid w:val="0"/>
              <w:spacing w:line="400" w:lineRule="exact"/>
              <w:ind w:leftChars="-3" w:left="2" w:hangingChars="3" w:hanging="8"/>
              <w:rPr>
                <w:sz w:val="28"/>
                <w:szCs w:val="28"/>
              </w:rPr>
            </w:pPr>
            <w:r>
              <w:rPr>
                <w:sz w:val="28"/>
                <w:szCs w:val="28"/>
              </w:rPr>
              <w:t>工艺流程简述（包括涉及的重点监管危险化工工艺）</w:t>
            </w:r>
          </w:p>
        </w:tc>
      </w:tr>
      <w:tr w:rsidR="00E207C3">
        <w:trPr>
          <w:cantSplit/>
          <w:trHeight w:hRule="exact" w:val="1287"/>
        </w:trPr>
        <w:tc>
          <w:tcPr>
            <w:tcW w:w="1278" w:type="dxa"/>
            <w:vAlign w:val="center"/>
          </w:tcPr>
          <w:p w:rsidR="00E207C3" w:rsidRDefault="00E207C3">
            <w:pPr>
              <w:adjustRightInd w:val="0"/>
              <w:snapToGrid w:val="0"/>
              <w:spacing w:line="400" w:lineRule="exact"/>
              <w:ind w:leftChars="-3" w:left="2" w:hangingChars="3" w:hanging="8"/>
              <w:rPr>
                <w:sz w:val="28"/>
                <w:szCs w:val="28"/>
              </w:rPr>
            </w:pPr>
            <w:r>
              <w:rPr>
                <w:sz w:val="28"/>
                <w:szCs w:val="28"/>
              </w:rPr>
              <w:t>工艺技术来源</w:t>
            </w:r>
          </w:p>
        </w:tc>
        <w:tc>
          <w:tcPr>
            <w:tcW w:w="7561" w:type="dxa"/>
            <w:gridSpan w:val="4"/>
          </w:tcPr>
          <w:p w:rsidR="00E207C3" w:rsidRDefault="00E207C3">
            <w:pPr>
              <w:jc w:val="left"/>
              <w:rPr>
                <w:sz w:val="28"/>
                <w:szCs w:val="28"/>
              </w:rPr>
            </w:pPr>
          </w:p>
        </w:tc>
      </w:tr>
      <w:tr w:rsidR="00E207C3">
        <w:trPr>
          <w:cantSplit/>
          <w:trHeight w:hRule="exact" w:val="680"/>
        </w:trPr>
        <w:tc>
          <w:tcPr>
            <w:tcW w:w="2977" w:type="dxa"/>
            <w:gridSpan w:val="2"/>
            <w:vAlign w:val="center"/>
          </w:tcPr>
          <w:p w:rsidR="00E207C3" w:rsidRDefault="00E207C3">
            <w:pPr>
              <w:adjustRightInd w:val="0"/>
              <w:snapToGrid w:val="0"/>
              <w:spacing w:line="400" w:lineRule="exact"/>
              <w:jc w:val="center"/>
              <w:rPr>
                <w:sz w:val="28"/>
                <w:szCs w:val="28"/>
              </w:rPr>
            </w:pPr>
            <w:r>
              <w:rPr>
                <w:sz w:val="28"/>
                <w:szCs w:val="28"/>
              </w:rPr>
              <w:t>是否构成重大危险源</w:t>
            </w:r>
          </w:p>
        </w:tc>
        <w:tc>
          <w:tcPr>
            <w:tcW w:w="2126" w:type="dxa"/>
            <w:vAlign w:val="center"/>
          </w:tcPr>
          <w:p w:rsidR="00E207C3" w:rsidRDefault="00E207C3">
            <w:pPr>
              <w:jc w:val="center"/>
              <w:rPr>
                <w:sz w:val="28"/>
                <w:szCs w:val="28"/>
              </w:rPr>
            </w:pPr>
          </w:p>
        </w:tc>
        <w:tc>
          <w:tcPr>
            <w:tcW w:w="2268" w:type="dxa"/>
            <w:vAlign w:val="center"/>
          </w:tcPr>
          <w:p w:rsidR="00E207C3" w:rsidRDefault="00E207C3">
            <w:pPr>
              <w:jc w:val="center"/>
              <w:rPr>
                <w:sz w:val="28"/>
                <w:szCs w:val="28"/>
              </w:rPr>
            </w:pPr>
            <w:r>
              <w:rPr>
                <w:sz w:val="28"/>
                <w:szCs w:val="28"/>
              </w:rPr>
              <w:t>重大危险源等级</w:t>
            </w:r>
          </w:p>
        </w:tc>
        <w:tc>
          <w:tcPr>
            <w:tcW w:w="1468" w:type="dxa"/>
          </w:tcPr>
          <w:p w:rsidR="00E207C3" w:rsidRDefault="00E207C3">
            <w:pPr>
              <w:rPr>
                <w:sz w:val="28"/>
                <w:szCs w:val="28"/>
              </w:rPr>
            </w:pPr>
          </w:p>
        </w:tc>
      </w:tr>
      <w:tr w:rsidR="00E207C3">
        <w:trPr>
          <w:cantSplit/>
          <w:trHeight w:val="850"/>
        </w:trPr>
        <w:tc>
          <w:tcPr>
            <w:tcW w:w="1278" w:type="dxa"/>
            <w:vMerge w:val="restart"/>
            <w:vAlign w:val="center"/>
          </w:tcPr>
          <w:p w:rsidR="00E207C3" w:rsidRDefault="00E207C3">
            <w:pPr>
              <w:adjustRightInd w:val="0"/>
              <w:snapToGrid w:val="0"/>
              <w:spacing w:line="400" w:lineRule="exact"/>
              <w:ind w:leftChars="-3" w:left="2" w:hangingChars="3" w:hanging="8"/>
              <w:jc w:val="center"/>
              <w:rPr>
                <w:sz w:val="28"/>
                <w:szCs w:val="28"/>
              </w:rPr>
            </w:pPr>
            <w:r>
              <w:rPr>
                <w:sz w:val="28"/>
                <w:szCs w:val="28"/>
              </w:rPr>
              <w:t>涉及的</w:t>
            </w:r>
          </w:p>
          <w:p w:rsidR="00E207C3" w:rsidRDefault="00E207C3">
            <w:pPr>
              <w:adjustRightInd w:val="0"/>
              <w:snapToGrid w:val="0"/>
              <w:spacing w:line="400" w:lineRule="exact"/>
              <w:ind w:leftChars="-3" w:left="2" w:hangingChars="3" w:hanging="8"/>
              <w:jc w:val="center"/>
              <w:rPr>
                <w:sz w:val="28"/>
                <w:szCs w:val="28"/>
              </w:rPr>
            </w:pPr>
            <w:r>
              <w:rPr>
                <w:sz w:val="28"/>
                <w:szCs w:val="28"/>
              </w:rPr>
              <w:t>危险化</w:t>
            </w:r>
          </w:p>
          <w:p w:rsidR="00E207C3" w:rsidRDefault="00E207C3">
            <w:pPr>
              <w:adjustRightInd w:val="0"/>
              <w:snapToGrid w:val="0"/>
              <w:spacing w:line="400" w:lineRule="exact"/>
              <w:ind w:leftChars="-3" w:left="2" w:hangingChars="3" w:hanging="8"/>
              <w:jc w:val="center"/>
              <w:rPr>
                <w:sz w:val="28"/>
                <w:szCs w:val="28"/>
              </w:rPr>
            </w:pPr>
            <w:r>
              <w:rPr>
                <w:sz w:val="28"/>
                <w:szCs w:val="28"/>
              </w:rPr>
              <w:t>学品</w:t>
            </w:r>
          </w:p>
        </w:tc>
        <w:tc>
          <w:tcPr>
            <w:tcW w:w="1699" w:type="dxa"/>
            <w:vAlign w:val="center"/>
          </w:tcPr>
          <w:p w:rsidR="00E207C3" w:rsidRDefault="00E207C3">
            <w:pPr>
              <w:jc w:val="center"/>
              <w:rPr>
                <w:sz w:val="28"/>
                <w:szCs w:val="28"/>
              </w:rPr>
            </w:pPr>
            <w:r>
              <w:rPr>
                <w:sz w:val="28"/>
                <w:szCs w:val="28"/>
              </w:rPr>
              <w:t>品名</w:t>
            </w:r>
          </w:p>
        </w:tc>
        <w:tc>
          <w:tcPr>
            <w:tcW w:w="2126" w:type="dxa"/>
            <w:vAlign w:val="center"/>
          </w:tcPr>
          <w:p w:rsidR="00E207C3" w:rsidRDefault="00E207C3">
            <w:pPr>
              <w:spacing w:line="360" w:lineRule="exact"/>
              <w:jc w:val="center"/>
              <w:rPr>
                <w:sz w:val="28"/>
                <w:szCs w:val="28"/>
              </w:rPr>
            </w:pPr>
            <w:r>
              <w:rPr>
                <w:sz w:val="28"/>
                <w:szCs w:val="28"/>
              </w:rPr>
              <w:t>是否重点监管危险化学品</w:t>
            </w:r>
          </w:p>
        </w:tc>
        <w:tc>
          <w:tcPr>
            <w:tcW w:w="2268" w:type="dxa"/>
            <w:vAlign w:val="center"/>
          </w:tcPr>
          <w:p w:rsidR="00E207C3" w:rsidRDefault="00E207C3">
            <w:pPr>
              <w:spacing w:line="360" w:lineRule="exact"/>
              <w:jc w:val="center"/>
              <w:rPr>
                <w:sz w:val="28"/>
                <w:szCs w:val="28"/>
              </w:rPr>
            </w:pPr>
            <w:r>
              <w:rPr>
                <w:sz w:val="28"/>
                <w:szCs w:val="28"/>
              </w:rPr>
              <w:t>原料</w:t>
            </w:r>
            <w:r>
              <w:rPr>
                <w:sz w:val="28"/>
                <w:szCs w:val="28"/>
              </w:rPr>
              <w:t>/</w:t>
            </w:r>
            <w:r>
              <w:rPr>
                <w:sz w:val="28"/>
                <w:szCs w:val="28"/>
              </w:rPr>
              <w:t>产品</w:t>
            </w:r>
            <w:r>
              <w:rPr>
                <w:sz w:val="28"/>
                <w:szCs w:val="28"/>
              </w:rPr>
              <w:t>/</w:t>
            </w:r>
          </w:p>
          <w:p w:rsidR="00E207C3" w:rsidRDefault="00E207C3">
            <w:pPr>
              <w:spacing w:line="360" w:lineRule="exact"/>
              <w:jc w:val="center"/>
              <w:rPr>
                <w:sz w:val="28"/>
                <w:szCs w:val="28"/>
              </w:rPr>
            </w:pPr>
            <w:r>
              <w:rPr>
                <w:sz w:val="28"/>
                <w:szCs w:val="28"/>
              </w:rPr>
              <w:t>伴有</w:t>
            </w:r>
            <w:r>
              <w:rPr>
                <w:sz w:val="28"/>
                <w:szCs w:val="28"/>
              </w:rPr>
              <w:t>/</w:t>
            </w:r>
            <w:r>
              <w:rPr>
                <w:sz w:val="28"/>
                <w:szCs w:val="28"/>
              </w:rPr>
              <w:t>储存</w:t>
            </w:r>
          </w:p>
        </w:tc>
        <w:tc>
          <w:tcPr>
            <w:tcW w:w="1468" w:type="dxa"/>
            <w:vAlign w:val="center"/>
          </w:tcPr>
          <w:p w:rsidR="00E207C3" w:rsidRDefault="00E207C3">
            <w:pPr>
              <w:spacing w:line="360" w:lineRule="exact"/>
              <w:jc w:val="center"/>
              <w:rPr>
                <w:sz w:val="28"/>
                <w:szCs w:val="28"/>
              </w:rPr>
            </w:pPr>
            <w:r>
              <w:rPr>
                <w:sz w:val="28"/>
                <w:szCs w:val="28"/>
              </w:rPr>
              <w:t>规模</w:t>
            </w:r>
          </w:p>
          <w:p w:rsidR="00E207C3" w:rsidRDefault="00E207C3">
            <w:pPr>
              <w:spacing w:line="360" w:lineRule="exact"/>
              <w:jc w:val="center"/>
              <w:rPr>
                <w:sz w:val="28"/>
                <w:szCs w:val="28"/>
              </w:rPr>
            </w:pPr>
            <w:r>
              <w:rPr>
                <w:sz w:val="28"/>
                <w:szCs w:val="28"/>
              </w:rPr>
              <w:t>(</w:t>
            </w:r>
            <w:r>
              <w:rPr>
                <w:sz w:val="28"/>
                <w:szCs w:val="28"/>
              </w:rPr>
              <w:t>吨</w:t>
            </w:r>
            <w:r>
              <w:rPr>
                <w:sz w:val="28"/>
                <w:szCs w:val="28"/>
              </w:rPr>
              <w:t>)</w:t>
            </w:r>
          </w:p>
        </w:tc>
      </w:tr>
      <w:tr w:rsidR="00E207C3">
        <w:trPr>
          <w:cantSplit/>
          <w:trHeight w:hRule="exact" w:val="624"/>
        </w:trPr>
        <w:tc>
          <w:tcPr>
            <w:tcW w:w="1278" w:type="dxa"/>
            <w:vMerge/>
            <w:vAlign w:val="center"/>
          </w:tcPr>
          <w:p w:rsidR="00E207C3" w:rsidRDefault="00E207C3">
            <w:pPr>
              <w:adjustRightInd w:val="0"/>
              <w:snapToGrid w:val="0"/>
              <w:spacing w:line="400" w:lineRule="exact"/>
              <w:ind w:leftChars="-3" w:left="2" w:hangingChars="3" w:hanging="8"/>
              <w:jc w:val="center"/>
              <w:rPr>
                <w:sz w:val="28"/>
                <w:szCs w:val="28"/>
              </w:rPr>
            </w:pPr>
          </w:p>
        </w:tc>
        <w:tc>
          <w:tcPr>
            <w:tcW w:w="1699" w:type="dxa"/>
          </w:tcPr>
          <w:p w:rsidR="00E207C3" w:rsidRDefault="00E207C3">
            <w:pPr>
              <w:jc w:val="left"/>
              <w:rPr>
                <w:sz w:val="28"/>
                <w:szCs w:val="28"/>
              </w:rPr>
            </w:pPr>
          </w:p>
        </w:tc>
        <w:tc>
          <w:tcPr>
            <w:tcW w:w="2126" w:type="dxa"/>
          </w:tcPr>
          <w:p w:rsidR="00E207C3" w:rsidRDefault="00E207C3">
            <w:pPr>
              <w:jc w:val="left"/>
              <w:rPr>
                <w:sz w:val="28"/>
                <w:szCs w:val="28"/>
              </w:rPr>
            </w:pPr>
          </w:p>
        </w:tc>
        <w:tc>
          <w:tcPr>
            <w:tcW w:w="2268" w:type="dxa"/>
          </w:tcPr>
          <w:p w:rsidR="00E207C3" w:rsidRDefault="00E207C3">
            <w:pPr>
              <w:jc w:val="left"/>
              <w:rPr>
                <w:sz w:val="28"/>
                <w:szCs w:val="28"/>
              </w:rPr>
            </w:pPr>
          </w:p>
        </w:tc>
        <w:tc>
          <w:tcPr>
            <w:tcW w:w="1468" w:type="dxa"/>
          </w:tcPr>
          <w:p w:rsidR="00E207C3" w:rsidRDefault="00E207C3">
            <w:pPr>
              <w:jc w:val="left"/>
              <w:rPr>
                <w:sz w:val="28"/>
                <w:szCs w:val="28"/>
              </w:rPr>
            </w:pPr>
          </w:p>
        </w:tc>
      </w:tr>
      <w:tr w:rsidR="00E207C3">
        <w:trPr>
          <w:cantSplit/>
          <w:trHeight w:hRule="exact" w:val="680"/>
        </w:trPr>
        <w:tc>
          <w:tcPr>
            <w:tcW w:w="1278" w:type="dxa"/>
            <w:vMerge/>
            <w:vAlign w:val="center"/>
          </w:tcPr>
          <w:p w:rsidR="00E207C3" w:rsidRDefault="00E207C3">
            <w:pPr>
              <w:adjustRightInd w:val="0"/>
              <w:snapToGrid w:val="0"/>
              <w:spacing w:line="400" w:lineRule="exact"/>
              <w:ind w:leftChars="-3" w:left="2" w:hangingChars="3" w:hanging="8"/>
              <w:jc w:val="center"/>
              <w:rPr>
                <w:sz w:val="28"/>
                <w:szCs w:val="28"/>
              </w:rPr>
            </w:pPr>
          </w:p>
        </w:tc>
        <w:tc>
          <w:tcPr>
            <w:tcW w:w="1699" w:type="dxa"/>
          </w:tcPr>
          <w:p w:rsidR="00E207C3" w:rsidRDefault="00E207C3">
            <w:pPr>
              <w:jc w:val="left"/>
              <w:rPr>
                <w:sz w:val="28"/>
                <w:szCs w:val="28"/>
              </w:rPr>
            </w:pPr>
          </w:p>
        </w:tc>
        <w:tc>
          <w:tcPr>
            <w:tcW w:w="2126" w:type="dxa"/>
          </w:tcPr>
          <w:p w:rsidR="00E207C3" w:rsidRDefault="00E207C3">
            <w:pPr>
              <w:jc w:val="left"/>
              <w:rPr>
                <w:sz w:val="28"/>
                <w:szCs w:val="28"/>
              </w:rPr>
            </w:pPr>
          </w:p>
        </w:tc>
        <w:tc>
          <w:tcPr>
            <w:tcW w:w="2268" w:type="dxa"/>
          </w:tcPr>
          <w:p w:rsidR="00E207C3" w:rsidRDefault="00E207C3">
            <w:pPr>
              <w:jc w:val="left"/>
              <w:rPr>
                <w:sz w:val="28"/>
                <w:szCs w:val="28"/>
              </w:rPr>
            </w:pPr>
          </w:p>
        </w:tc>
        <w:tc>
          <w:tcPr>
            <w:tcW w:w="1468" w:type="dxa"/>
          </w:tcPr>
          <w:p w:rsidR="00E207C3" w:rsidRDefault="00E207C3">
            <w:pPr>
              <w:jc w:val="left"/>
              <w:rPr>
                <w:sz w:val="28"/>
                <w:szCs w:val="28"/>
              </w:rPr>
            </w:pPr>
          </w:p>
        </w:tc>
      </w:tr>
      <w:tr w:rsidR="00E207C3">
        <w:trPr>
          <w:cantSplit/>
          <w:trHeight w:hRule="exact" w:val="680"/>
        </w:trPr>
        <w:tc>
          <w:tcPr>
            <w:tcW w:w="1278" w:type="dxa"/>
            <w:vMerge/>
            <w:vAlign w:val="center"/>
          </w:tcPr>
          <w:p w:rsidR="00E207C3" w:rsidRDefault="00E207C3">
            <w:pPr>
              <w:adjustRightInd w:val="0"/>
              <w:snapToGrid w:val="0"/>
              <w:spacing w:line="400" w:lineRule="exact"/>
              <w:ind w:leftChars="-3" w:left="2" w:hangingChars="3" w:hanging="8"/>
              <w:jc w:val="center"/>
              <w:rPr>
                <w:sz w:val="28"/>
                <w:szCs w:val="28"/>
              </w:rPr>
            </w:pPr>
          </w:p>
        </w:tc>
        <w:tc>
          <w:tcPr>
            <w:tcW w:w="1699" w:type="dxa"/>
          </w:tcPr>
          <w:p w:rsidR="00E207C3" w:rsidRDefault="00E207C3">
            <w:pPr>
              <w:jc w:val="left"/>
              <w:rPr>
                <w:sz w:val="28"/>
                <w:szCs w:val="28"/>
              </w:rPr>
            </w:pPr>
          </w:p>
        </w:tc>
        <w:tc>
          <w:tcPr>
            <w:tcW w:w="2126" w:type="dxa"/>
          </w:tcPr>
          <w:p w:rsidR="00E207C3" w:rsidRDefault="00E207C3">
            <w:pPr>
              <w:jc w:val="left"/>
              <w:rPr>
                <w:sz w:val="28"/>
                <w:szCs w:val="28"/>
              </w:rPr>
            </w:pPr>
          </w:p>
        </w:tc>
        <w:tc>
          <w:tcPr>
            <w:tcW w:w="2268" w:type="dxa"/>
          </w:tcPr>
          <w:p w:rsidR="00E207C3" w:rsidRDefault="00E207C3">
            <w:pPr>
              <w:jc w:val="left"/>
              <w:rPr>
                <w:sz w:val="28"/>
                <w:szCs w:val="28"/>
              </w:rPr>
            </w:pPr>
          </w:p>
        </w:tc>
        <w:tc>
          <w:tcPr>
            <w:tcW w:w="1468" w:type="dxa"/>
          </w:tcPr>
          <w:p w:rsidR="00E207C3" w:rsidRDefault="00E207C3">
            <w:pPr>
              <w:jc w:val="left"/>
              <w:rPr>
                <w:sz w:val="28"/>
                <w:szCs w:val="28"/>
              </w:rPr>
            </w:pPr>
          </w:p>
        </w:tc>
      </w:tr>
      <w:tr w:rsidR="00E207C3">
        <w:trPr>
          <w:cantSplit/>
          <w:trHeight w:hRule="exact" w:val="680"/>
        </w:trPr>
        <w:tc>
          <w:tcPr>
            <w:tcW w:w="1278" w:type="dxa"/>
            <w:vMerge/>
            <w:vAlign w:val="center"/>
          </w:tcPr>
          <w:p w:rsidR="00E207C3" w:rsidRDefault="00E207C3">
            <w:pPr>
              <w:adjustRightInd w:val="0"/>
              <w:snapToGrid w:val="0"/>
              <w:spacing w:line="400" w:lineRule="exact"/>
              <w:ind w:leftChars="-3" w:left="2" w:hangingChars="3" w:hanging="8"/>
              <w:jc w:val="center"/>
              <w:rPr>
                <w:sz w:val="28"/>
                <w:szCs w:val="28"/>
              </w:rPr>
            </w:pPr>
          </w:p>
        </w:tc>
        <w:tc>
          <w:tcPr>
            <w:tcW w:w="1699" w:type="dxa"/>
          </w:tcPr>
          <w:p w:rsidR="00E207C3" w:rsidRDefault="00E207C3">
            <w:pPr>
              <w:jc w:val="left"/>
              <w:rPr>
                <w:sz w:val="28"/>
                <w:szCs w:val="28"/>
              </w:rPr>
            </w:pPr>
          </w:p>
        </w:tc>
        <w:tc>
          <w:tcPr>
            <w:tcW w:w="2126" w:type="dxa"/>
          </w:tcPr>
          <w:p w:rsidR="00E207C3" w:rsidRDefault="00E207C3">
            <w:pPr>
              <w:jc w:val="left"/>
              <w:rPr>
                <w:sz w:val="28"/>
                <w:szCs w:val="28"/>
              </w:rPr>
            </w:pPr>
          </w:p>
        </w:tc>
        <w:tc>
          <w:tcPr>
            <w:tcW w:w="2268" w:type="dxa"/>
          </w:tcPr>
          <w:p w:rsidR="00E207C3" w:rsidRDefault="00E207C3">
            <w:pPr>
              <w:jc w:val="left"/>
              <w:rPr>
                <w:sz w:val="28"/>
                <w:szCs w:val="28"/>
              </w:rPr>
            </w:pPr>
          </w:p>
        </w:tc>
        <w:tc>
          <w:tcPr>
            <w:tcW w:w="1468" w:type="dxa"/>
          </w:tcPr>
          <w:p w:rsidR="00E207C3" w:rsidRDefault="00E207C3">
            <w:pPr>
              <w:jc w:val="left"/>
              <w:rPr>
                <w:sz w:val="28"/>
                <w:szCs w:val="28"/>
              </w:rPr>
            </w:pPr>
          </w:p>
        </w:tc>
      </w:tr>
      <w:tr w:rsidR="00E207C3">
        <w:trPr>
          <w:cantSplit/>
          <w:trHeight w:hRule="exact" w:val="680"/>
        </w:trPr>
        <w:tc>
          <w:tcPr>
            <w:tcW w:w="1278" w:type="dxa"/>
            <w:vMerge/>
            <w:vAlign w:val="center"/>
          </w:tcPr>
          <w:p w:rsidR="00E207C3" w:rsidRDefault="00E207C3">
            <w:pPr>
              <w:adjustRightInd w:val="0"/>
              <w:snapToGrid w:val="0"/>
              <w:spacing w:line="400" w:lineRule="exact"/>
              <w:ind w:leftChars="-3" w:left="2" w:hangingChars="3" w:hanging="8"/>
              <w:jc w:val="center"/>
              <w:rPr>
                <w:sz w:val="28"/>
                <w:szCs w:val="28"/>
              </w:rPr>
            </w:pPr>
          </w:p>
        </w:tc>
        <w:tc>
          <w:tcPr>
            <w:tcW w:w="1699" w:type="dxa"/>
          </w:tcPr>
          <w:p w:rsidR="00E207C3" w:rsidRDefault="00E207C3">
            <w:pPr>
              <w:jc w:val="left"/>
              <w:rPr>
                <w:sz w:val="28"/>
                <w:szCs w:val="28"/>
              </w:rPr>
            </w:pPr>
          </w:p>
        </w:tc>
        <w:tc>
          <w:tcPr>
            <w:tcW w:w="2126" w:type="dxa"/>
          </w:tcPr>
          <w:p w:rsidR="00E207C3" w:rsidRDefault="00E207C3">
            <w:pPr>
              <w:jc w:val="left"/>
              <w:rPr>
                <w:sz w:val="28"/>
                <w:szCs w:val="28"/>
              </w:rPr>
            </w:pPr>
          </w:p>
        </w:tc>
        <w:tc>
          <w:tcPr>
            <w:tcW w:w="2268" w:type="dxa"/>
          </w:tcPr>
          <w:p w:rsidR="00E207C3" w:rsidRDefault="00E207C3">
            <w:pPr>
              <w:jc w:val="left"/>
              <w:rPr>
                <w:sz w:val="28"/>
                <w:szCs w:val="28"/>
              </w:rPr>
            </w:pPr>
          </w:p>
        </w:tc>
        <w:tc>
          <w:tcPr>
            <w:tcW w:w="1468" w:type="dxa"/>
          </w:tcPr>
          <w:p w:rsidR="00E207C3" w:rsidRDefault="00E207C3">
            <w:pPr>
              <w:jc w:val="left"/>
              <w:rPr>
                <w:sz w:val="28"/>
                <w:szCs w:val="28"/>
              </w:rPr>
            </w:pPr>
          </w:p>
        </w:tc>
      </w:tr>
    </w:tbl>
    <w:p w:rsidR="00E207C3" w:rsidRDefault="00E207C3">
      <w:r>
        <w:br w:type="page"/>
      </w:r>
    </w:p>
    <w:p w:rsidR="00E207C3" w:rsidRDefault="00E207C3"/>
    <w:p w:rsidR="00E207C3" w:rsidRDefault="00E207C3">
      <w:pPr>
        <w:rPr>
          <w:szCs w:val="21"/>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51"/>
        <w:gridCol w:w="1984"/>
        <w:gridCol w:w="1560"/>
        <w:gridCol w:w="1984"/>
        <w:gridCol w:w="2460"/>
      </w:tblGrid>
      <w:tr w:rsidR="00E207C3">
        <w:trPr>
          <w:cantSplit/>
          <w:trHeight w:hRule="exact" w:val="1043"/>
        </w:trPr>
        <w:tc>
          <w:tcPr>
            <w:tcW w:w="851" w:type="dxa"/>
            <w:vMerge w:val="restart"/>
            <w:vAlign w:val="center"/>
          </w:tcPr>
          <w:p w:rsidR="00E207C3" w:rsidRDefault="00E207C3">
            <w:pPr>
              <w:adjustRightInd w:val="0"/>
              <w:snapToGrid w:val="0"/>
              <w:spacing w:line="400" w:lineRule="exact"/>
              <w:jc w:val="center"/>
              <w:rPr>
                <w:sz w:val="28"/>
              </w:rPr>
            </w:pPr>
            <w:r>
              <w:rPr>
                <w:sz w:val="28"/>
              </w:rPr>
              <w:t>安全评价单位</w:t>
            </w:r>
          </w:p>
        </w:tc>
        <w:tc>
          <w:tcPr>
            <w:tcW w:w="1984" w:type="dxa"/>
            <w:vAlign w:val="center"/>
          </w:tcPr>
          <w:p w:rsidR="00E207C3" w:rsidRDefault="00E207C3">
            <w:pPr>
              <w:jc w:val="center"/>
              <w:rPr>
                <w:sz w:val="28"/>
              </w:rPr>
            </w:pPr>
            <w:r>
              <w:rPr>
                <w:sz w:val="28"/>
              </w:rPr>
              <w:t>评价单位</w:t>
            </w:r>
          </w:p>
        </w:tc>
        <w:tc>
          <w:tcPr>
            <w:tcW w:w="6004" w:type="dxa"/>
            <w:gridSpan w:val="3"/>
            <w:vAlign w:val="center"/>
          </w:tcPr>
          <w:p w:rsidR="00E207C3" w:rsidRDefault="00E207C3">
            <w:pPr>
              <w:jc w:val="center"/>
              <w:rPr>
                <w:sz w:val="28"/>
              </w:rPr>
            </w:pPr>
          </w:p>
        </w:tc>
      </w:tr>
      <w:tr w:rsidR="00E207C3">
        <w:trPr>
          <w:cantSplit/>
          <w:trHeight w:hRule="exact" w:val="850"/>
        </w:trPr>
        <w:tc>
          <w:tcPr>
            <w:tcW w:w="851" w:type="dxa"/>
            <w:vMerge/>
          </w:tcPr>
          <w:p w:rsidR="00E207C3" w:rsidRDefault="00E207C3">
            <w:pPr>
              <w:spacing w:line="500" w:lineRule="exact"/>
              <w:jc w:val="center"/>
              <w:rPr>
                <w:sz w:val="28"/>
              </w:rPr>
            </w:pPr>
          </w:p>
        </w:tc>
        <w:tc>
          <w:tcPr>
            <w:tcW w:w="1984" w:type="dxa"/>
            <w:vAlign w:val="center"/>
          </w:tcPr>
          <w:p w:rsidR="00E207C3" w:rsidRDefault="00E207C3">
            <w:pPr>
              <w:jc w:val="center"/>
              <w:rPr>
                <w:spacing w:val="-20"/>
                <w:sz w:val="28"/>
              </w:rPr>
            </w:pPr>
            <w:r>
              <w:rPr>
                <w:spacing w:val="-20"/>
                <w:sz w:val="28"/>
              </w:rPr>
              <w:t>项目负责人</w:t>
            </w:r>
          </w:p>
        </w:tc>
        <w:tc>
          <w:tcPr>
            <w:tcW w:w="1560" w:type="dxa"/>
            <w:vAlign w:val="center"/>
          </w:tcPr>
          <w:p w:rsidR="00E207C3" w:rsidRDefault="00E207C3">
            <w:pPr>
              <w:jc w:val="center"/>
              <w:rPr>
                <w:sz w:val="28"/>
              </w:rPr>
            </w:pPr>
          </w:p>
        </w:tc>
        <w:tc>
          <w:tcPr>
            <w:tcW w:w="1984" w:type="dxa"/>
            <w:vAlign w:val="center"/>
          </w:tcPr>
          <w:p w:rsidR="00E207C3" w:rsidRDefault="00E207C3">
            <w:pPr>
              <w:jc w:val="center"/>
              <w:rPr>
                <w:sz w:val="28"/>
              </w:rPr>
            </w:pPr>
            <w:r>
              <w:rPr>
                <w:sz w:val="28"/>
              </w:rPr>
              <w:t>法定代表人</w:t>
            </w:r>
          </w:p>
        </w:tc>
        <w:tc>
          <w:tcPr>
            <w:tcW w:w="2460" w:type="dxa"/>
            <w:vAlign w:val="center"/>
          </w:tcPr>
          <w:p w:rsidR="00E207C3" w:rsidRDefault="00E207C3">
            <w:pPr>
              <w:jc w:val="center"/>
              <w:rPr>
                <w:sz w:val="28"/>
              </w:rPr>
            </w:pPr>
          </w:p>
        </w:tc>
      </w:tr>
      <w:tr w:rsidR="00E207C3">
        <w:trPr>
          <w:cantSplit/>
          <w:trHeight w:hRule="exact" w:val="1026"/>
        </w:trPr>
        <w:tc>
          <w:tcPr>
            <w:tcW w:w="851" w:type="dxa"/>
            <w:vMerge/>
          </w:tcPr>
          <w:p w:rsidR="00E207C3" w:rsidRDefault="00E207C3">
            <w:pPr>
              <w:spacing w:line="500" w:lineRule="exact"/>
              <w:jc w:val="center"/>
              <w:rPr>
                <w:sz w:val="28"/>
              </w:rPr>
            </w:pPr>
          </w:p>
        </w:tc>
        <w:tc>
          <w:tcPr>
            <w:tcW w:w="1984" w:type="dxa"/>
            <w:vAlign w:val="center"/>
          </w:tcPr>
          <w:p w:rsidR="00E207C3" w:rsidRDefault="00E207C3">
            <w:pPr>
              <w:jc w:val="center"/>
              <w:rPr>
                <w:sz w:val="28"/>
              </w:rPr>
            </w:pPr>
            <w:r>
              <w:rPr>
                <w:sz w:val="28"/>
              </w:rPr>
              <w:t>资质证书编号</w:t>
            </w:r>
          </w:p>
        </w:tc>
        <w:tc>
          <w:tcPr>
            <w:tcW w:w="6004" w:type="dxa"/>
            <w:gridSpan w:val="3"/>
            <w:vAlign w:val="center"/>
          </w:tcPr>
          <w:p w:rsidR="00E207C3" w:rsidRDefault="00E207C3">
            <w:pPr>
              <w:jc w:val="center"/>
              <w:rPr>
                <w:sz w:val="28"/>
              </w:rPr>
            </w:pPr>
          </w:p>
        </w:tc>
      </w:tr>
      <w:tr w:rsidR="00E207C3">
        <w:trPr>
          <w:cantSplit/>
          <w:trHeight w:hRule="exact" w:val="3159"/>
        </w:trPr>
        <w:tc>
          <w:tcPr>
            <w:tcW w:w="8839" w:type="dxa"/>
            <w:gridSpan w:val="5"/>
          </w:tcPr>
          <w:p w:rsidR="00E207C3" w:rsidRDefault="00E207C3">
            <w:pPr>
              <w:rPr>
                <w:sz w:val="28"/>
              </w:rPr>
            </w:pPr>
            <w:r>
              <w:rPr>
                <w:sz w:val="28"/>
              </w:rPr>
              <w:t>建设项目所在化工集中区管委会意见：</w:t>
            </w:r>
          </w:p>
          <w:p w:rsidR="00E207C3" w:rsidRDefault="00E207C3">
            <w:pPr>
              <w:spacing w:line="400" w:lineRule="atLeast"/>
              <w:ind w:firstLine="555"/>
              <w:rPr>
                <w:sz w:val="28"/>
              </w:rPr>
            </w:pPr>
            <w:r>
              <w:rPr>
                <w:sz w:val="28"/>
              </w:rPr>
              <w:t xml:space="preserve">　　　　　　　　　　　　　　　　　　　　</w:t>
            </w:r>
          </w:p>
          <w:p w:rsidR="00E207C3" w:rsidRDefault="00E207C3">
            <w:pPr>
              <w:spacing w:line="400" w:lineRule="atLeast"/>
              <w:ind w:firstLineChars="2297" w:firstLine="6432"/>
              <w:rPr>
                <w:sz w:val="28"/>
              </w:rPr>
            </w:pPr>
          </w:p>
          <w:p w:rsidR="00E207C3" w:rsidRDefault="00E207C3">
            <w:pPr>
              <w:spacing w:line="400" w:lineRule="atLeast"/>
              <w:ind w:firstLineChars="2297" w:firstLine="6432"/>
              <w:rPr>
                <w:sz w:val="28"/>
              </w:rPr>
            </w:pPr>
          </w:p>
          <w:p w:rsidR="00E207C3" w:rsidRDefault="00E207C3">
            <w:pPr>
              <w:spacing w:line="400" w:lineRule="atLeast"/>
              <w:ind w:firstLineChars="2297" w:firstLine="6432"/>
              <w:rPr>
                <w:sz w:val="28"/>
              </w:rPr>
            </w:pPr>
          </w:p>
          <w:p w:rsidR="00E207C3" w:rsidRDefault="00E207C3">
            <w:pPr>
              <w:spacing w:line="400" w:lineRule="atLeast"/>
              <w:ind w:firstLineChars="2297" w:firstLine="6432"/>
              <w:rPr>
                <w:sz w:val="28"/>
              </w:rPr>
            </w:pPr>
            <w:r>
              <w:rPr>
                <w:sz w:val="28"/>
              </w:rPr>
              <w:t>（加盖公章）</w:t>
            </w:r>
          </w:p>
          <w:p w:rsidR="00E207C3" w:rsidRDefault="00E207C3">
            <w:pPr>
              <w:spacing w:line="400" w:lineRule="atLeast"/>
              <w:rPr>
                <w:sz w:val="28"/>
              </w:rPr>
            </w:pPr>
            <w:r>
              <w:rPr>
                <w:sz w:val="28"/>
              </w:rPr>
              <w:t xml:space="preserve">　　　　　　　　　　　　　　　　　　　　　</w:t>
            </w:r>
            <w:r>
              <w:rPr>
                <w:sz w:val="28"/>
              </w:rPr>
              <w:t xml:space="preserve"> </w:t>
            </w:r>
            <w:r>
              <w:rPr>
                <w:sz w:val="28"/>
              </w:rPr>
              <w:t>年　　月　　日</w:t>
            </w:r>
          </w:p>
        </w:tc>
      </w:tr>
      <w:tr w:rsidR="00E207C3">
        <w:trPr>
          <w:cantSplit/>
          <w:trHeight w:hRule="exact" w:val="3362"/>
        </w:trPr>
        <w:tc>
          <w:tcPr>
            <w:tcW w:w="8839" w:type="dxa"/>
            <w:gridSpan w:val="5"/>
          </w:tcPr>
          <w:p w:rsidR="00E207C3" w:rsidRDefault="00E207C3">
            <w:pPr>
              <w:rPr>
                <w:sz w:val="28"/>
              </w:rPr>
            </w:pPr>
            <w:r>
              <w:rPr>
                <w:sz w:val="28"/>
              </w:rPr>
              <w:t>建设项目所在地县级安监部门意见：</w:t>
            </w:r>
          </w:p>
          <w:p w:rsidR="00E207C3" w:rsidRDefault="00E207C3">
            <w:pPr>
              <w:ind w:firstLine="555"/>
              <w:rPr>
                <w:sz w:val="28"/>
              </w:rPr>
            </w:pPr>
            <w:r>
              <w:rPr>
                <w:sz w:val="28"/>
              </w:rPr>
              <w:t xml:space="preserve">　　　　　　　　　　　　　　　　　　　　</w:t>
            </w:r>
          </w:p>
          <w:p w:rsidR="00E207C3" w:rsidRDefault="00E207C3">
            <w:pPr>
              <w:ind w:firstLineChars="2297" w:firstLine="6432"/>
              <w:rPr>
                <w:sz w:val="28"/>
              </w:rPr>
            </w:pPr>
          </w:p>
          <w:p w:rsidR="00E207C3" w:rsidRDefault="00E207C3">
            <w:pPr>
              <w:ind w:firstLineChars="2297" w:firstLine="6432"/>
              <w:rPr>
                <w:sz w:val="28"/>
              </w:rPr>
            </w:pPr>
          </w:p>
          <w:p w:rsidR="00E207C3" w:rsidRDefault="00E207C3">
            <w:pPr>
              <w:ind w:firstLineChars="2297" w:firstLine="6432"/>
              <w:rPr>
                <w:sz w:val="28"/>
              </w:rPr>
            </w:pPr>
          </w:p>
          <w:p w:rsidR="00E207C3" w:rsidRDefault="00E207C3">
            <w:pPr>
              <w:ind w:firstLineChars="2297" w:firstLine="6432"/>
              <w:rPr>
                <w:sz w:val="28"/>
              </w:rPr>
            </w:pPr>
          </w:p>
          <w:p w:rsidR="00E207C3" w:rsidRDefault="00E207C3">
            <w:pPr>
              <w:ind w:firstLineChars="2297" w:firstLine="6432"/>
              <w:rPr>
                <w:sz w:val="28"/>
              </w:rPr>
            </w:pPr>
          </w:p>
          <w:p w:rsidR="00E207C3" w:rsidRDefault="00E207C3">
            <w:pPr>
              <w:ind w:firstLineChars="2297" w:firstLine="6432"/>
              <w:rPr>
                <w:sz w:val="28"/>
              </w:rPr>
            </w:pPr>
            <w:r>
              <w:rPr>
                <w:sz w:val="28"/>
              </w:rPr>
              <w:t>（加盖公章）</w:t>
            </w:r>
          </w:p>
          <w:p w:rsidR="00E207C3" w:rsidRDefault="00E207C3">
            <w:pPr>
              <w:rPr>
                <w:sz w:val="28"/>
              </w:rPr>
            </w:pPr>
            <w:r>
              <w:rPr>
                <w:sz w:val="28"/>
              </w:rPr>
              <w:t xml:space="preserve">　　　　　　　　　　　　　　　　　　　　　</w:t>
            </w:r>
            <w:r>
              <w:rPr>
                <w:sz w:val="28"/>
              </w:rPr>
              <w:t xml:space="preserve"> </w:t>
            </w:r>
            <w:r>
              <w:rPr>
                <w:sz w:val="28"/>
              </w:rPr>
              <w:t>年　　月　　日</w:t>
            </w:r>
          </w:p>
        </w:tc>
      </w:tr>
      <w:tr w:rsidR="00E207C3">
        <w:trPr>
          <w:cantSplit/>
          <w:trHeight w:hRule="exact" w:val="3365"/>
        </w:trPr>
        <w:tc>
          <w:tcPr>
            <w:tcW w:w="8839" w:type="dxa"/>
            <w:gridSpan w:val="5"/>
          </w:tcPr>
          <w:p w:rsidR="00E207C3" w:rsidRDefault="00E207C3">
            <w:pPr>
              <w:rPr>
                <w:sz w:val="28"/>
              </w:rPr>
            </w:pPr>
            <w:r>
              <w:rPr>
                <w:sz w:val="28"/>
              </w:rPr>
              <w:t>建设项目所在地市级安监部门意见：</w:t>
            </w:r>
          </w:p>
          <w:p w:rsidR="00E207C3" w:rsidRDefault="00E207C3">
            <w:pPr>
              <w:ind w:firstLine="555"/>
              <w:rPr>
                <w:sz w:val="28"/>
              </w:rPr>
            </w:pPr>
            <w:r>
              <w:rPr>
                <w:sz w:val="28"/>
              </w:rPr>
              <w:t xml:space="preserve">　　　　　　　　　　　　　　　　　　　　</w:t>
            </w:r>
          </w:p>
          <w:p w:rsidR="00E207C3" w:rsidRDefault="00E207C3">
            <w:pPr>
              <w:ind w:firstLineChars="2297" w:firstLine="6432"/>
              <w:rPr>
                <w:sz w:val="28"/>
              </w:rPr>
            </w:pPr>
          </w:p>
          <w:p w:rsidR="00E207C3" w:rsidRDefault="00E207C3">
            <w:pPr>
              <w:ind w:firstLineChars="2297" w:firstLine="6432"/>
              <w:rPr>
                <w:sz w:val="28"/>
              </w:rPr>
            </w:pPr>
          </w:p>
          <w:p w:rsidR="00E207C3" w:rsidRDefault="00E207C3">
            <w:pPr>
              <w:ind w:firstLineChars="2297" w:firstLine="6432"/>
              <w:rPr>
                <w:sz w:val="28"/>
              </w:rPr>
            </w:pPr>
          </w:p>
          <w:p w:rsidR="00E207C3" w:rsidRDefault="00E207C3">
            <w:pPr>
              <w:ind w:firstLineChars="2297" w:firstLine="6432"/>
              <w:rPr>
                <w:sz w:val="28"/>
              </w:rPr>
            </w:pPr>
          </w:p>
          <w:p w:rsidR="00E207C3" w:rsidRDefault="00E207C3">
            <w:pPr>
              <w:ind w:firstLineChars="2297" w:firstLine="6432"/>
              <w:rPr>
                <w:sz w:val="28"/>
              </w:rPr>
            </w:pPr>
          </w:p>
          <w:p w:rsidR="00E207C3" w:rsidRDefault="00E207C3">
            <w:pPr>
              <w:ind w:firstLineChars="2297" w:firstLine="6432"/>
              <w:rPr>
                <w:sz w:val="28"/>
              </w:rPr>
            </w:pPr>
            <w:r>
              <w:rPr>
                <w:sz w:val="28"/>
              </w:rPr>
              <w:t>（加盖公章）</w:t>
            </w:r>
          </w:p>
          <w:p w:rsidR="00E207C3" w:rsidRDefault="00E207C3">
            <w:pPr>
              <w:rPr>
                <w:sz w:val="28"/>
              </w:rPr>
            </w:pPr>
            <w:r>
              <w:rPr>
                <w:sz w:val="28"/>
              </w:rPr>
              <w:t xml:space="preserve">　　　　　　　　　　　　　　　　　　　　　</w:t>
            </w:r>
            <w:r>
              <w:rPr>
                <w:sz w:val="28"/>
              </w:rPr>
              <w:t xml:space="preserve"> </w:t>
            </w:r>
            <w:r>
              <w:rPr>
                <w:sz w:val="28"/>
              </w:rPr>
              <w:t>年　　月　　日</w:t>
            </w:r>
          </w:p>
        </w:tc>
      </w:tr>
    </w:tbl>
    <w:p w:rsidR="00E207C3" w:rsidRDefault="00E207C3">
      <w:pPr>
        <w:spacing w:line="100" w:lineRule="exact"/>
      </w:pPr>
    </w:p>
    <w:p w:rsidR="00E207C3" w:rsidRDefault="00E207C3">
      <w:pPr>
        <w:rPr>
          <w:rFonts w:eastAsia="黑体"/>
          <w:sz w:val="32"/>
          <w:szCs w:val="32"/>
        </w:rPr>
      </w:pPr>
      <w:r>
        <w:rPr>
          <w:rFonts w:eastAsia="黑体"/>
          <w:sz w:val="32"/>
          <w:szCs w:val="32"/>
        </w:rPr>
        <w:lastRenderedPageBreak/>
        <w:t>附件</w:t>
      </w:r>
      <w:r>
        <w:rPr>
          <w:rFonts w:eastAsia="黑体"/>
          <w:sz w:val="32"/>
          <w:szCs w:val="32"/>
        </w:rPr>
        <w:t>3</w:t>
      </w:r>
    </w:p>
    <w:p w:rsidR="00E207C3" w:rsidRDefault="00E207C3"/>
    <w:p w:rsidR="00E207C3" w:rsidRDefault="00E207C3"/>
    <w:p w:rsidR="00E207C3" w:rsidRDefault="00E207C3"/>
    <w:p w:rsidR="00E207C3" w:rsidRDefault="00E207C3"/>
    <w:p w:rsidR="00E207C3" w:rsidRDefault="00E207C3"/>
    <w:p w:rsidR="00E207C3" w:rsidRDefault="00E207C3"/>
    <w:p w:rsidR="00E207C3" w:rsidRDefault="00E207C3"/>
    <w:p w:rsidR="00E207C3" w:rsidRDefault="00E207C3"/>
    <w:p w:rsidR="00E207C3" w:rsidRDefault="00E207C3">
      <w:pPr>
        <w:adjustRightInd w:val="0"/>
        <w:snapToGrid w:val="0"/>
        <w:jc w:val="center"/>
        <w:rPr>
          <w:rFonts w:eastAsia="黑体"/>
          <w:b/>
          <w:bCs/>
          <w:spacing w:val="20"/>
          <w:sz w:val="52"/>
          <w:szCs w:val="52"/>
        </w:rPr>
      </w:pPr>
      <w:r>
        <w:rPr>
          <w:rFonts w:eastAsia="黑体"/>
          <w:b/>
          <w:bCs/>
          <w:spacing w:val="20"/>
          <w:sz w:val="52"/>
          <w:szCs w:val="52"/>
        </w:rPr>
        <w:t>危险化学品建设项目安全审查</w:t>
      </w:r>
    </w:p>
    <w:p w:rsidR="00E207C3" w:rsidRDefault="00E207C3">
      <w:pPr>
        <w:adjustRightInd w:val="0"/>
        <w:snapToGrid w:val="0"/>
        <w:jc w:val="center"/>
        <w:rPr>
          <w:rFonts w:eastAsia="华文中宋"/>
          <w:b/>
          <w:bCs/>
          <w:spacing w:val="20"/>
          <w:sz w:val="52"/>
          <w:szCs w:val="52"/>
        </w:rPr>
      </w:pPr>
    </w:p>
    <w:p w:rsidR="00E207C3" w:rsidRDefault="00E207C3">
      <w:pPr>
        <w:adjustRightInd w:val="0"/>
        <w:snapToGrid w:val="0"/>
        <w:jc w:val="center"/>
        <w:rPr>
          <w:sz w:val="72"/>
          <w:szCs w:val="72"/>
        </w:rPr>
      </w:pPr>
      <w:r>
        <w:rPr>
          <w:rFonts w:eastAsia="华文中宋"/>
          <w:b/>
          <w:bCs/>
          <w:sz w:val="72"/>
          <w:szCs w:val="72"/>
        </w:rPr>
        <w:t>安全设施设计审查申请表</w:t>
      </w:r>
    </w:p>
    <w:p w:rsidR="00E207C3" w:rsidRDefault="00E207C3"/>
    <w:p w:rsidR="00E207C3" w:rsidRDefault="00E207C3"/>
    <w:p w:rsidR="00E207C3" w:rsidRDefault="00E207C3"/>
    <w:p w:rsidR="00E207C3" w:rsidRDefault="00E207C3"/>
    <w:p w:rsidR="00E207C3" w:rsidRDefault="00E207C3"/>
    <w:p w:rsidR="00E207C3" w:rsidRDefault="00E207C3"/>
    <w:p w:rsidR="00E207C3" w:rsidRDefault="00E207C3"/>
    <w:p w:rsidR="00E207C3" w:rsidRDefault="00E207C3"/>
    <w:p w:rsidR="00E207C3" w:rsidRDefault="00E207C3">
      <w:pPr>
        <w:rPr>
          <w:sz w:val="32"/>
          <w:szCs w:val="32"/>
        </w:rPr>
      </w:pPr>
    </w:p>
    <w:p w:rsidR="00E207C3" w:rsidRDefault="00E207C3">
      <w:pPr>
        <w:rPr>
          <w:sz w:val="32"/>
          <w:szCs w:val="32"/>
        </w:rPr>
      </w:pPr>
    </w:p>
    <w:p w:rsidR="00E207C3" w:rsidRDefault="00E207C3">
      <w:pPr>
        <w:spacing w:line="360" w:lineRule="auto"/>
        <w:rPr>
          <w:sz w:val="32"/>
          <w:szCs w:val="32"/>
          <w:u w:val="single"/>
        </w:rPr>
      </w:pPr>
      <w:r>
        <w:rPr>
          <w:sz w:val="32"/>
          <w:szCs w:val="32"/>
        </w:rPr>
        <w:t xml:space="preserve">　　　项目名称</w:t>
      </w:r>
      <w:r>
        <w:rPr>
          <w:sz w:val="32"/>
          <w:szCs w:val="32"/>
        </w:rPr>
        <w:t xml:space="preserve"> </w:t>
      </w:r>
      <w:r>
        <w:rPr>
          <w:sz w:val="32"/>
          <w:szCs w:val="32"/>
          <w:u w:val="single"/>
        </w:rPr>
        <w:t xml:space="preserve">　　　　　　　　　　　　　　　</w:t>
      </w:r>
    </w:p>
    <w:p w:rsidR="00E207C3" w:rsidRDefault="00E207C3">
      <w:pPr>
        <w:spacing w:line="360" w:lineRule="auto"/>
        <w:ind w:firstLineChars="300" w:firstLine="960"/>
        <w:rPr>
          <w:sz w:val="32"/>
          <w:szCs w:val="32"/>
          <w:u w:val="single"/>
        </w:rPr>
      </w:pPr>
      <w:r>
        <w:rPr>
          <w:sz w:val="32"/>
          <w:szCs w:val="32"/>
        </w:rPr>
        <w:t>申请单位</w:t>
      </w:r>
      <w:r>
        <w:rPr>
          <w:sz w:val="32"/>
          <w:szCs w:val="32"/>
        </w:rPr>
        <w:t xml:space="preserve"> </w:t>
      </w:r>
      <w:r>
        <w:rPr>
          <w:sz w:val="32"/>
          <w:szCs w:val="32"/>
          <w:u w:val="single"/>
        </w:rPr>
        <w:t xml:space="preserve">　　　　　　　　　　　　　　　</w:t>
      </w:r>
    </w:p>
    <w:p w:rsidR="00E207C3" w:rsidRDefault="00E207C3">
      <w:pPr>
        <w:spacing w:line="360" w:lineRule="auto"/>
        <w:ind w:firstLineChars="300" w:firstLine="960"/>
        <w:rPr>
          <w:sz w:val="32"/>
          <w:szCs w:val="32"/>
        </w:rPr>
      </w:pPr>
      <w:r>
        <w:rPr>
          <w:sz w:val="32"/>
          <w:szCs w:val="32"/>
        </w:rPr>
        <w:t>经</w:t>
      </w:r>
      <w:r>
        <w:rPr>
          <w:sz w:val="32"/>
          <w:szCs w:val="32"/>
        </w:rPr>
        <w:t xml:space="preserve"> </w:t>
      </w:r>
      <w:r>
        <w:rPr>
          <w:sz w:val="32"/>
          <w:szCs w:val="32"/>
        </w:rPr>
        <w:t>办</w:t>
      </w:r>
      <w:r>
        <w:rPr>
          <w:sz w:val="32"/>
          <w:szCs w:val="32"/>
        </w:rPr>
        <w:t xml:space="preserve"> </w:t>
      </w:r>
      <w:r>
        <w:rPr>
          <w:sz w:val="32"/>
          <w:szCs w:val="32"/>
        </w:rPr>
        <w:t>人</w:t>
      </w:r>
      <w:r>
        <w:rPr>
          <w:sz w:val="32"/>
          <w:szCs w:val="32"/>
        </w:rPr>
        <w:t xml:space="preserve"> </w:t>
      </w:r>
      <w:r>
        <w:rPr>
          <w:sz w:val="32"/>
          <w:szCs w:val="32"/>
          <w:u w:val="single"/>
        </w:rPr>
        <w:t xml:space="preserve">　　　　　　　　　　　　　　　</w:t>
      </w:r>
    </w:p>
    <w:p w:rsidR="00E207C3" w:rsidRDefault="00E207C3">
      <w:pPr>
        <w:spacing w:line="360" w:lineRule="auto"/>
        <w:ind w:firstLineChars="300" w:firstLine="960"/>
        <w:rPr>
          <w:sz w:val="32"/>
          <w:szCs w:val="32"/>
          <w:u w:val="single"/>
        </w:rPr>
      </w:pPr>
      <w:r>
        <w:rPr>
          <w:sz w:val="32"/>
          <w:szCs w:val="32"/>
        </w:rPr>
        <w:t>联系电话</w:t>
      </w:r>
      <w:r>
        <w:rPr>
          <w:sz w:val="32"/>
          <w:szCs w:val="32"/>
        </w:rPr>
        <w:t xml:space="preserve"> </w:t>
      </w:r>
      <w:r>
        <w:rPr>
          <w:sz w:val="32"/>
          <w:szCs w:val="32"/>
          <w:u w:val="single"/>
        </w:rPr>
        <w:t xml:space="preserve">　　　　　　　　　　　　　　　</w:t>
      </w:r>
    </w:p>
    <w:p w:rsidR="00E207C3" w:rsidRDefault="00E207C3">
      <w:pPr>
        <w:spacing w:line="360" w:lineRule="auto"/>
        <w:ind w:firstLineChars="300" w:firstLine="960"/>
        <w:rPr>
          <w:sz w:val="32"/>
          <w:szCs w:val="32"/>
          <w:u w:val="single"/>
        </w:rPr>
      </w:pPr>
      <w:r>
        <w:rPr>
          <w:sz w:val="32"/>
          <w:szCs w:val="32"/>
        </w:rPr>
        <w:t>填写日期</w:t>
      </w:r>
      <w:r>
        <w:rPr>
          <w:sz w:val="32"/>
          <w:szCs w:val="32"/>
        </w:rPr>
        <w:t xml:space="preserve"> </w:t>
      </w:r>
      <w:r>
        <w:rPr>
          <w:sz w:val="32"/>
          <w:szCs w:val="32"/>
          <w:u w:val="single"/>
        </w:rPr>
        <w:t xml:space="preserve">　　　</w:t>
      </w:r>
      <w:r>
        <w:rPr>
          <w:sz w:val="32"/>
          <w:szCs w:val="32"/>
          <w:u w:val="single"/>
        </w:rPr>
        <w:t xml:space="preserve"> </w:t>
      </w:r>
      <w:r>
        <w:rPr>
          <w:sz w:val="32"/>
          <w:szCs w:val="32"/>
          <w:u w:val="single"/>
        </w:rPr>
        <w:t xml:space="preserve">　　年　　　月　</w:t>
      </w:r>
      <w:r>
        <w:rPr>
          <w:sz w:val="32"/>
          <w:szCs w:val="32"/>
          <w:u w:val="single"/>
        </w:rPr>
        <w:t xml:space="preserve"> </w:t>
      </w:r>
      <w:r>
        <w:rPr>
          <w:sz w:val="32"/>
          <w:szCs w:val="32"/>
          <w:u w:val="single"/>
        </w:rPr>
        <w:t xml:space="preserve">　　日</w:t>
      </w:r>
    </w:p>
    <w:p w:rsidR="00E207C3" w:rsidRDefault="00E207C3"/>
    <w:p w:rsidR="00E207C3" w:rsidRDefault="00E207C3">
      <w:pPr>
        <w:rPr>
          <w:rFonts w:eastAsia="黑体"/>
        </w:rPr>
      </w:pPr>
    </w:p>
    <w:p w:rsidR="00E207C3" w:rsidRDefault="00E207C3">
      <w:pPr>
        <w:rPr>
          <w:rFonts w:eastAsia="黑体"/>
        </w:rPr>
      </w:pPr>
    </w:p>
    <w:p w:rsidR="00E207C3" w:rsidRDefault="00E207C3">
      <w:pPr>
        <w:rPr>
          <w:rFonts w:eastAsia="黑体"/>
        </w:rPr>
      </w:pPr>
    </w:p>
    <w:p w:rsidR="00E207C3" w:rsidRDefault="00E207C3">
      <w:pPr>
        <w:rPr>
          <w:rFonts w:eastAsia="黑体"/>
        </w:rPr>
      </w:pPr>
    </w:p>
    <w:p w:rsidR="00E207C3" w:rsidRDefault="00E207C3">
      <w:pPr>
        <w:rPr>
          <w:rFonts w:eastAsia="黑体"/>
        </w:rPr>
      </w:pPr>
    </w:p>
    <w:p w:rsidR="00E207C3" w:rsidRDefault="00E207C3">
      <w:pPr>
        <w:rPr>
          <w:rFonts w:eastAsia="黑体" w:hint="eastAsia"/>
        </w:rPr>
      </w:pPr>
    </w:p>
    <w:p w:rsidR="00790F39" w:rsidRDefault="00790F39">
      <w:pPr>
        <w:rPr>
          <w:rFonts w:eastAsia="黑体"/>
        </w:rPr>
      </w:pPr>
    </w:p>
    <w:p w:rsidR="00E207C3" w:rsidRDefault="00E207C3">
      <w:pPr>
        <w:rPr>
          <w:rFonts w:eastAsia="黑体"/>
        </w:rPr>
      </w:pPr>
    </w:p>
    <w:p w:rsidR="00E207C3" w:rsidRDefault="00E207C3">
      <w:pPr>
        <w:jc w:val="center"/>
        <w:rPr>
          <w:rFonts w:eastAsia="黑体"/>
          <w:sz w:val="36"/>
          <w:szCs w:val="36"/>
        </w:rPr>
      </w:pPr>
      <w:r>
        <w:rPr>
          <w:rFonts w:eastAsia="黑体"/>
          <w:sz w:val="36"/>
          <w:szCs w:val="36"/>
        </w:rPr>
        <w:t>江苏省安全生产监督管理局制样</w:t>
      </w:r>
    </w:p>
    <w:p w:rsidR="00E207C3" w:rsidRDefault="00E207C3">
      <w:pPr>
        <w:jc w:val="center"/>
        <w:rPr>
          <w:rFonts w:eastAsia="黑体"/>
          <w:sz w:val="36"/>
          <w:szCs w:val="36"/>
        </w:rPr>
      </w:pPr>
    </w:p>
    <w:p w:rsidR="00E207C3" w:rsidRDefault="00E207C3">
      <w:pPr>
        <w:pStyle w:val="2"/>
        <w:spacing w:line="100" w:lineRule="exact"/>
        <w:ind w:firstLine="573"/>
        <w:rPr>
          <w:rFonts w:hint="eastAsia"/>
          <w:sz w:val="10"/>
        </w:rPr>
      </w:pPr>
    </w:p>
    <w:p w:rsidR="00790F39" w:rsidRDefault="00790F39">
      <w:pPr>
        <w:pStyle w:val="2"/>
        <w:spacing w:line="100" w:lineRule="exact"/>
        <w:ind w:firstLine="573"/>
        <w:rPr>
          <w:rFonts w:hint="eastAsia"/>
          <w:sz w:val="10"/>
        </w:rPr>
      </w:pPr>
    </w:p>
    <w:p w:rsidR="00790F39" w:rsidRDefault="00790F39">
      <w:pPr>
        <w:pStyle w:val="2"/>
        <w:spacing w:line="100" w:lineRule="exact"/>
        <w:ind w:firstLine="573"/>
        <w:rPr>
          <w:sz w:val="10"/>
        </w:rPr>
      </w:pPr>
    </w:p>
    <w:p w:rsidR="00E207C3" w:rsidRDefault="00E207C3">
      <w:pPr>
        <w:pStyle w:val="2"/>
        <w:spacing w:line="100" w:lineRule="exact"/>
        <w:ind w:firstLine="573"/>
        <w:rPr>
          <w:sz w:val="1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09"/>
        <w:gridCol w:w="1949"/>
        <w:gridCol w:w="2089"/>
        <w:gridCol w:w="679"/>
        <w:gridCol w:w="1516"/>
        <w:gridCol w:w="1897"/>
      </w:tblGrid>
      <w:tr w:rsidR="00E207C3">
        <w:trPr>
          <w:cantSplit/>
          <w:trHeight w:hRule="exact" w:val="680"/>
        </w:trPr>
        <w:tc>
          <w:tcPr>
            <w:tcW w:w="709" w:type="dxa"/>
            <w:vMerge w:val="restart"/>
            <w:vAlign w:val="center"/>
          </w:tcPr>
          <w:p w:rsidR="00E207C3" w:rsidRDefault="00E207C3">
            <w:pPr>
              <w:adjustRightInd w:val="0"/>
              <w:snapToGrid w:val="0"/>
              <w:spacing w:line="400" w:lineRule="exact"/>
              <w:jc w:val="center"/>
              <w:rPr>
                <w:sz w:val="28"/>
              </w:rPr>
            </w:pPr>
            <w:r>
              <w:rPr>
                <w:sz w:val="28"/>
              </w:rPr>
              <w:t>建设单位基本情况</w:t>
            </w:r>
          </w:p>
        </w:tc>
        <w:tc>
          <w:tcPr>
            <w:tcW w:w="1949" w:type="dxa"/>
            <w:vAlign w:val="center"/>
          </w:tcPr>
          <w:p w:rsidR="00E207C3" w:rsidRDefault="00E207C3">
            <w:pPr>
              <w:jc w:val="center"/>
              <w:rPr>
                <w:sz w:val="28"/>
              </w:rPr>
            </w:pPr>
            <w:r>
              <w:rPr>
                <w:sz w:val="28"/>
              </w:rPr>
              <w:t>单位名称</w:t>
            </w:r>
          </w:p>
        </w:tc>
        <w:tc>
          <w:tcPr>
            <w:tcW w:w="6181" w:type="dxa"/>
            <w:gridSpan w:val="4"/>
            <w:vAlign w:val="center"/>
          </w:tcPr>
          <w:p w:rsidR="00E207C3" w:rsidRDefault="00E207C3">
            <w:pPr>
              <w:jc w:val="center"/>
              <w:rPr>
                <w:sz w:val="28"/>
              </w:rPr>
            </w:pPr>
          </w:p>
        </w:tc>
      </w:tr>
      <w:tr w:rsidR="00E207C3">
        <w:trPr>
          <w:cantSplit/>
          <w:trHeight w:hRule="exact" w:val="680"/>
        </w:trPr>
        <w:tc>
          <w:tcPr>
            <w:tcW w:w="709" w:type="dxa"/>
            <w:vMerge/>
            <w:vAlign w:val="center"/>
          </w:tcPr>
          <w:p w:rsidR="00E207C3" w:rsidRDefault="00E207C3">
            <w:pPr>
              <w:adjustRightInd w:val="0"/>
              <w:snapToGrid w:val="0"/>
              <w:spacing w:line="400" w:lineRule="exact"/>
              <w:jc w:val="center"/>
              <w:rPr>
                <w:sz w:val="28"/>
              </w:rPr>
            </w:pPr>
          </w:p>
        </w:tc>
        <w:tc>
          <w:tcPr>
            <w:tcW w:w="1949" w:type="dxa"/>
            <w:vAlign w:val="center"/>
          </w:tcPr>
          <w:p w:rsidR="00E207C3" w:rsidRDefault="00E207C3">
            <w:pPr>
              <w:jc w:val="center"/>
              <w:rPr>
                <w:sz w:val="28"/>
              </w:rPr>
            </w:pPr>
            <w:r>
              <w:rPr>
                <w:sz w:val="28"/>
              </w:rPr>
              <w:t>注册地址</w:t>
            </w:r>
          </w:p>
        </w:tc>
        <w:tc>
          <w:tcPr>
            <w:tcW w:w="6181" w:type="dxa"/>
            <w:gridSpan w:val="4"/>
            <w:vAlign w:val="center"/>
          </w:tcPr>
          <w:p w:rsidR="00E207C3" w:rsidRDefault="00E207C3">
            <w:pPr>
              <w:jc w:val="center"/>
              <w:rPr>
                <w:sz w:val="28"/>
              </w:rPr>
            </w:pPr>
          </w:p>
        </w:tc>
      </w:tr>
      <w:tr w:rsidR="00E207C3">
        <w:trPr>
          <w:cantSplit/>
          <w:trHeight w:hRule="exact" w:val="680"/>
        </w:trPr>
        <w:tc>
          <w:tcPr>
            <w:tcW w:w="709" w:type="dxa"/>
            <w:vMerge/>
            <w:vAlign w:val="center"/>
          </w:tcPr>
          <w:p w:rsidR="00E207C3" w:rsidRDefault="00E207C3">
            <w:pPr>
              <w:adjustRightInd w:val="0"/>
              <w:snapToGrid w:val="0"/>
              <w:spacing w:line="400" w:lineRule="exact"/>
              <w:jc w:val="center"/>
              <w:rPr>
                <w:sz w:val="28"/>
              </w:rPr>
            </w:pPr>
          </w:p>
        </w:tc>
        <w:tc>
          <w:tcPr>
            <w:tcW w:w="1949" w:type="dxa"/>
            <w:vAlign w:val="center"/>
          </w:tcPr>
          <w:p w:rsidR="00E207C3" w:rsidRDefault="00E207C3">
            <w:pPr>
              <w:jc w:val="center"/>
              <w:rPr>
                <w:sz w:val="28"/>
              </w:rPr>
            </w:pPr>
            <w:r>
              <w:rPr>
                <w:sz w:val="28"/>
              </w:rPr>
              <w:t>成立日期</w:t>
            </w:r>
          </w:p>
        </w:tc>
        <w:tc>
          <w:tcPr>
            <w:tcW w:w="2768" w:type="dxa"/>
            <w:gridSpan w:val="2"/>
            <w:vAlign w:val="center"/>
          </w:tcPr>
          <w:p w:rsidR="00E207C3" w:rsidRDefault="00E207C3">
            <w:pPr>
              <w:jc w:val="center"/>
              <w:rPr>
                <w:sz w:val="28"/>
              </w:rPr>
            </w:pPr>
          </w:p>
        </w:tc>
        <w:tc>
          <w:tcPr>
            <w:tcW w:w="1516" w:type="dxa"/>
            <w:vAlign w:val="center"/>
          </w:tcPr>
          <w:p w:rsidR="00E207C3" w:rsidRDefault="00E207C3">
            <w:pPr>
              <w:jc w:val="center"/>
              <w:rPr>
                <w:sz w:val="28"/>
              </w:rPr>
            </w:pPr>
            <w:r>
              <w:rPr>
                <w:sz w:val="28"/>
              </w:rPr>
              <w:t>邮政编码</w:t>
            </w:r>
          </w:p>
        </w:tc>
        <w:tc>
          <w:tcPr>
            <w:tcW w:w="1897" w:type="dxa"/>
            <w:vAlign w:val="center"/>
          </w:tcPr>
          <w:p w:rsidR="00E207C3" w:rsidRDefault="00E207C3">
            <w:pPr>
              <w:jc w:val="center"/>
              <w:rPr>
                <w:sz w:val="28"/>
              </w:rPr>
            </w:pPr>
          </w:p>
        </w:tc>
      </w:tr>
      <w:tr w:rsidR="00E207C3">
        <w:trPr>
          <w:cantSplit/>
          <w:trHeight w:hRule="exact" w:val="680"/>
        </w:trPr>
        <w:tc>
          <w:tcPr>
            <w:tcW w:w="709" w:type="dxa"/>
            <w:vMerge/>
            <w:vAlign w:val="center"/>
          </w:tcPr>
          <w:p w:rsidR="00E207C3" w:rsidRDefault="00E207C3">
            <w:pPr>
              <w:adjustRightInd w:val="0"/>
              <w:snapToGrid w:val="0"/>
              <w:spacing w:line="400" w:lineRule="exact"/>
              <w:jc w:val="center"/>
              <w:rPr>
                <w:sz w:val="28"/>
              </w:rPr>
            </w:pPr>
          </w:p>
        </w:tc>
        <w:tc>
          <w:tcPr>
            <w:tcW w:w="1949" w:type="dxa"/>
            <w:vAlign w:val="center"/>
          </w:tcPr>
          <w:p w:rsidR="00E207C3" w:rsidRDefault="00E207C3">
            <w:pPr>
              <w:jc w:val="center"/>
              <w:rPr>
                <w:sz w:val="28"/>
              </w:rPr>
            </w:pPr>
            <w:r>
              <w:rPr>
                <w:sz w:val="28"/>
              </w:rPr>
              <w:t>经济类型</w:t>
            </w:r>
          </w:p>
        </w:tc>
        <w:tc>
          <w:tcPr>
            <w:tcW w:w="2768" w:type="dxa"/>
            <w:gridSpan w:val="2"/>
            <w:vAlign w:val="center"/>
          </w:tcPr>
          <w:p w:rsidR="00E207C3" w:rsidRDefault="00E207C3">
            <w:pPr>
              <w:jc w:val="center"/>
              <w:rPr>
                <w:sz w:val="28"/>
              </w:rPr>
            </w:pPr>
          </w:p>
        </w:tc>
        <w:tc>
          <w:tcPr>
            <w:tcW w:w="1516" w:type="dxa"/>
            <w:vAlign w:val="center"/>
          </w:tcPr>
          <w:p w:rsidR="00E207C3" w:rsidRDefault="00E207C3">
            <w:pPr>
              <w:jc w:val="center"/>
              <w:rPr>
                <w:sz w:val="28"/>
              </w:rPr>
            </w:pPr>
            <w:r>
              <w:rPr>
                <w:sz w:val="28"/>
              </w:rPr>
              <w:t>联系电话</w:t>
            </w:r>
          </w:p>
        </w:tc>
        <w:tc>
          <w:tcPr>
            <w:tcW w:w="1897" w:type="dxa"/>
            <w:vAlign w:val="center"/>
          </w:tcPr>
          <w:p w:rsidR="00E207C3" w:rsidRDefault="00E207C3">
            <w:pPr>
              <w:jc w:val="center"/>
              <w:rPr>
                <w:sz w:val="28"/>
              </w:rPr>
            </w:pPr>
          </w:p>
        </w:tc>
      </w:tr>
      <w:tr w:rsidR="00E207C3">
        <w:trPr>
          <w:cantSplit/>
          <w:trHeight w:hRule="exact" w:val="680"/>
        </w:trPr>
        <w:tc>
          <w:tcPr>
            <w:tcW w:w="709" w:type="dxa"/>
            <w:vMerge/>
            <w:vAlign w:val="center"/>
          </w:tcPr>
          <w:p w:rsidR="00E207C3" w:rsidRDefault="00E207C3">
            <w:pPr>
              <w:adjustRightInd w:val="0"/>
              <w:snapToGrid w:val="0"/>
              <w:spacing w:line="400" w:lineRule="exact"/>
              <w:jc w:val="center"/>
              <w:rPr>
                <w:sz w:val="28"/>
              </w:rPr>
            </w:pPr>
          </w:p>
        </w:tc>
        <w:tc>
          <w:tcPr>
            <w:tcW w:w="1949" w:type="dxa"/>
            <w:tcBorders>
              <w:bottom w:val="single" w:sz="4" w:space="0" w:color="auto"/>
            </w:tcBorders>
            <w:vAlign w:val="center"/>
          </w:tcPr>
          <w:p w:rsidR="00E207C3" w:rsidRDefault="00E207C3">
            <w:pPr>
              <w:jc w:val="center"/>
              <w:rPr>
                <w:sz w:val="28"/>
              </w:rPr>
            </w:pPr>
            <w:r>
              <w:rPr>
                <w:sz w:val="28"/>
              </w:rPr>
              <w:t>法定代表人</w:t>
            </w:r>
          </w:p>
        </w:tc>
        <w:tc>
          <w:tcPr>
            <w:tcW w:w="2089" w:type="dxa"/>
            <w:tcBorders>
              <w:bottom w:val="single" w:sz="4" w:space="0" w:color="auto"/>
            </w:tcBorders>
            <w:vAlign w:val="center"/>
          </w:tcPr>
          <w:p w:rsidR="00E207C3" w:rsidRDefault="00E207C3">
            <w:pPr>
              <w:jc w:val="center"/>
              <w:rPr>
                <w:sz w:val="28"/>
              </w:rPr>
            </w:pPr>
          </w:p>
        </w:tc>
        <w:tc>
          <w:tcPr>
            <w:tcW w:w="2195" w:type="dxa"/>
            <w:gridSpan w:val="2"/>
            <w:tcBorders>
              <w:bottom w:val="single" w:sz="4" w:space="0" w:color="auto"/>
            </w:tcBorders>
            <w:vAlign w:val="center"/>
          </w:tcPr>
          <w:p w:rsidR="00E207C3" w:rsidRDefault="00E207C3">
            <w:pPr>
              <w:jc w:val="center"/>
              <w:rPr>
                <w:sz w:val="28"/>
              </w:rPr>
            </w:pPr>
            <w:r>
              <w:rPr>
                <w:sz w:val="28"/>
              </w:rPr>
              <w:t>安全生产负责人</w:t>
            </w:r>
          </w:p>
        </w:tc>
        <w:tc>
          <w:tcPr>
            <w:tcW w:w="1897" w:type="dxa"/>
            <w:tcBorders>
              <w:bottom w:val="single" w:sz="4" w:space="0" w:color="auto"/>
            </w:tcBorders>
            <w:vAlign w:val="center"/>
          </w:tcPr>
          <w:p w:rsidR="00E207C3" w:rsidRDefault="00E207C3">
            <w:pPr>
              <w:jc w:val="center"/>
              <w:rPr>
                <w:sz w:val="28"/>
              </w:rPr>
            </w:pPr>
          </w:p>
        </w:tc>
      </w:tr>
      <w:tr w:rsidR="00E207C3">
        <w:trPr>
          <w:cantSplit/>
          <w:trHeight w:hRule="exact" w:val="1134"/>
        </w:trPr>
        <w:tc>
          <w:tcPr>
            <w:tcW w:w="709" w:type="dxa"/>
            <w:vMerge/>
            <w:tcBorders>
              <w:right w:val="single" w:sz="4" w:space="0" w:color="auto"/>
            </w:tcBorders>
            <w:vAlign w:val="center"/>
          </w:tcPr>
          <w:p w:rsidR="00E207C3" w:rsidRDefault="00E207C3">
            <w:pPr>
              <w:adjustRightInd w:val="0"/>
              <w:snapToGrid w:val="0"/>
              <w:spacing w:line="400" w:lineRule="exact"/>
              <w:jc w:val="center"/>
              <w:rPr>
                <w:sz w:val="28"/>
              </w:rPr>
            </w:pPr>
          </w:p>
        </w:tc>
        <w:tc>
          <w:tcPr>
            <w:tcW w:w="1949" w:type="dxa"/>
            <w:tcBorders>
              <w:top w:val="single" w:sz="4" w:space="0" w:color="auto"/>
              <w:left w:val="single" w:sz="4" w:space="0" w:color="auto"/>
              <w:bottom w:val="single" w:sz="4" w:space="0" w:color="auto"/>
              <w:right w:val="single" w:sz="4" w:space="0" w:color="auto"/>
            </w:tcBorders>
            <w:vAlign w:val="center"/>
          </w:tcPr>
          <w:p w:rsidR="00E207C3" w:rsidRDefault="00E207C3">
            <w:pPr>
              <w:spacing w:line="360" w:lineRule="exact"/>
              <w:jc w:val="center"/>
              <w:rPr>
                <w:sz w:val="28"/>
              </w:rPr>
            </w:pPr>
            <w:r>
              <w:rPr>
                <w:sz w:val="28"/>
              </w:rPr>
              <w:t>现有产品及</w:t>
            </w:r>
          </w:p>
          <w:p w:rsidR="00E207C3" w:rsidRDefault="00E207C3">
            <w:pPr>
              <w:spacing w:line="360" w:lineRule="exact"/>
              <w:jc w:val="center"/>
              <w:rPr>
                <w:sz w:val="28"/>
              </w:rPr>
            </w:pPr>
            <w:r>
              <w:rPr>
                <w:sz w:val="28"/>
              </w:rPr>
              <w:t>生产能力</w:t>
            </w:r>
          </w:p>
        </w:tc>
        <w:tc>
          <w:tcPr>
            <w:tcW w:w="6181" w:type="dxa"/>
            <w:gridSpan w:val="4"/>
            <w:tcBorders>
              <w:top w:val="single" w:sz="4" w:space="0" w:color="auto"/>
              <w:left w:val="single" w:sz="4" w:space="0" w:color="auto"/>
              <w:bottom w:val="single" w:sz="4" w:space="0" w:color="auto"/>
              <w:right w:val="single" w:sz="4" w:space="0" w:color="auto"/>
            </w:tcBorders>
            <w:vAlign w:val="center"/>
          </w:tcPr>
          <w:p w:rsidR="00E207C3" w:rsidRDefault="00E207C3">
            <w:pPr>
              <w:jc w:val="center"/>
              <w:rPr>
                <w:sz w:val="28"/>
              </w:rPr>
            </w:pPr>
          </w:p>
          <w:p w:rsidR="00E207C3" w:rsidRDefault="00E207C3">
            <w:pPr>
              <w:jc w:val="center"/>
              <w:rPr>
                <w:sz w:val="28"/>
              </w:rPr>
            </w:pPr>
          </w:p>
        </w:tc>
      </w:tr>
      <w:tr w:rsidR="00E207C3">
        <w:trPr>
          <w:cantSplit/>
          <w:trHeight w:hRule="exact" w:val="1134"/>
        </w:trPr>
        <w:tc>
          <w:tcPr>
            <w:tcW w:w="709" w:type="dxa"/>
            <w:vMerge/>
            <w:tcBorders>
              <w:bottom w:val="double" w:sz="4" w:space="0" w:color="auto"/>
            </w:tcBorders>
            <w:vAlign w:val="center"/>
          </w:tcPr>
          <w:p w:rsidR="00E207C3" w:rsidRDefault="00E207C3">
            <w:pPr>
              <w:adjustRightInd w:val="0"/>
              <w:snapToGrid w:val="0"/>
              <w:spacing w:line="400" w:lineRule="exact"/>
              <w:jc w:val="center"/>
              <w:rPr>
                <w:sz w:val="28"/>
              </w:rPr>
            </w:pPr>
          </w:p>
        </w:tc>
        <w:tc>
          <w:tcPr>
            <w:tcW w:w="1949" w:type="dxa"/>
            <w:tcBorders>
              <w:top w:val="single" w:sz="4" w:space="0" w:color="auto"/>
              <w:bottom w:val="double" w:sz="4" w:space="0" w:color="auto"/>
            </w:tcBorders>
            <w:vAlign w:val="center"/>
          </w:tcPr>
          <w:p w:rsidR="00E207C3" w:rsidRDefault="00E207C3">
            <w:pPr>
              <w:spacing w:line="360" w:lineRule="exact"/>
              <w:jc w:val="center"/>
              <w:rPr>
                <w:sz w:val="28"/>
              </w:rPr>
            </w:pPr>
            <w:r>
              <w:rPr>
                <w:sz w:val="28"/>
              </w:rPr>
              <w:t>已取得的相关安全生产许可</w:t>
            </w:r>
          </w:p>
        </w:tc>
        <w:tc>
          <w:tcPr>
            <w:tcW w:w="6181" w:type="dxa"/>
            <w:gridSpan w:val="4"/>
            <w:tcBorders>
              <w:top w:val="single" w:sz="4" w:space="0" w:color="auto"/>
              <w:bottom w:val="double" w:sz="4" w:space="0" w:color="auto"/>
            </w:tcBorders>
            <w:vAlign w:val="center"/>
          </w:tcPr>
          <w:p w:rsidR="00E207C3" w:rsidRDefault="00E207C3">
            <w:pPr>
              <w:jc w:val="center"/>
              <w:rPr>
                <w:sz w:val="28"/>
              </w:rPr>
            </w:pPr>
          </w:p>
        </w:tc>
      </w:tr>
      <w:tr w:rsidR="00E207C3">
        <w:trPr>
          <w:cantSplit/>
          <w:trHeight w:hRule="exact" w:val="680"/>
        </w:trPr>
        <w:tc>
          <w:tcPr>
            <w:tcW w:w="709" w:type="dxa"/>
            <w:vMerge w:val="restart"/>
            <w:tcBorders>
              <w:top w:val="double" w:sz="4" w:space="0" w:color="auto"/>
            </w:tcBorders>
            <w:vAlign w:val="center"/>
          </w:tcPr>
          <w:p w:rsidR="00E207C3" w:rsidRDefault="00E207C3">
            <w:pPr>
              <w:adjustRightInd w:val="0"/>
              <w:snapToGrid w:val="0"/>
              <w:spacing w:line="400" w:lineRule="exact"/>
              <w:jc w:val="center"/>
              <w:rPr>
                <w:rFonts w:eastAsia="楷体_GB2312"/>
                <w:sz w:val="28"/>
              </w:rPr>
            </w:pPr>
          </w:p>
          <w:p w:rsidR="00E207C3" w:rsidRDefault="00E207C3">
            <w:pPr>
              <w:adjustRightInd w:val="0"/>
              <w:snapToGrid w:val="0"/>
              <w:spacing w:line="400" w:lineRule="exact"/>
              <w:jc w:val="center"/>
              <w:rPr>
                <w:rFonts w:eastAsia="楷体_GB2312"/>
                <w:sz w:val="28"/>
              </w:rPr>
            </w:pPr>
            <w:r>
              <w:rPr>
                <w:sz w:val="28"/>
              </w:rPr>
              <w:t>建设项目基本情况</w:t>
            </w:r>
          </w:p>
        </w:tc>
        <w:tc>
          <w:tcPr>
            <w:tcW w:w="1949" w:type="dxa"/>
            <w:tcBorders>
              <w:top w:val="double" w:sz="4" w:space="0" w:color="auto"/>
            </w:tcBorders>
            <w:vAlign w:val="center"/>
          </w:tcPr>
          <w:p w:rsidR="00E207C3" w:rsidRDefault="00E207C3">
            <w:pPr>
              <w:jc w:val="center"/>
              <w:rPr>
                <w:sz w:val="28"/>
              </w:rPr>
            </w:pPr>
            <w:r>
              <w:rPr>
                <w:sz w:val="28"/>
              </w:rPr>
              <w:t>项目名称</w:t>
            </w:r>
          </w:p>
        </w:tc>
        <w:tc>
          <w:tcPr>
            <w:tcW w:w="6181" w:type="dxa"/>
            <w:gridSpan w:val="4"/>
            <w:tcBorders>
              <w:top w:val="double" w:sz="4" w:space="0" w:color="auto"/>
            </w:tcBorders>
            <w:vAlign w:val="center"/>
          </w:tcPr>
          <w:p w:rsidR="00E207C3" w:rsidRDefault="00E207C3">
            <w:pPr>
              <w:jc w:val="center"/>
              <w:rPr>
                <w:sz w:val="28"/>
              </w:rPr>
            </w:pPr>
          </w:p>
        </w:tc>
      </w:tr>
      <w:tr w:rsidR="00E207C3">
        <w:trPr>
          <w:cantSplit/>
          <w:trHeight w:hRule="exact" w:val="680"/>
        </w:trPr>
        <w:tc>
          <w:tcPr>
            <w:tcW w:w="709" w:type="dxa"/>
            <w:vMerge/>
            <w:vAlign w:val="center"/>
          </w:tcPr>
          <w:p w:rsidR="00E207C3" w:rsidRDefault="00E207C3">
            <w:pPr>
              <w:jc w:val="center"/>
              <w:rPr>
                <w:rFonts w:eastAsia="楷体_GB2312"/>
                <w:sz w:val="28"/>
              </w:rPr>
            </w:pPr>
          </w:p>
        </w:tc>
        <w:tc>
          <w:tcPr>
            <w:tcW w:w="1949" w:type="dxa"/>
            <w:vAlign w:val="center"/>
          </w:tcPr>
          <w:p w:rsidR="00E207C3" w:rsidRDefault="00E207C3">
            <w:pPr>
              <w:jc w:val="center"/>
              <w:rPr>
                <w:sz w:val="28"/>
              </w:rPr>
            </w:pPr>
            <w:r>
              <w:rPr>
                <w:sz w:val="28"/>
              </w:rPr>
              <w:t>项目性质</w:t>
            </w:r>
          </w:p>
        </w:tc>
        <w:tc>
          <w:tcPr>
            <w:tcW w:w="6181" w:type="dxa"/>
            <w:gridSpan w:val="4"/>
            <w:vAlign w:val="center"/>
          </w:tcPr>
          <w:p w:rsidR="00E207C3" w:rsidRDefault="00E207C3">
            <w:pPr>
              <w:spacing w:line="400" w:lineRule="exact"/>
              <w:jc w:val="center"/>
              <w:rPr>
                <w:rFonts w:ascii="方正仿宋_GBK" w:eastAsia="方正仿宋_GBK" w:hAnsi="方正仿宋_GBK" w:cs="方正仿宋_GBK" w:hint="eastAsia"/>
                <w:sz w:val="28"/>
              </w:rPr>
            </w:pPr>
            <w:r>
              <w:rPr>
                <w:rFonts w:ascii="方正仿宋_GBK" w:eastAsia="方正仿宋_GBK" w:hAnsi="方正仿宋_GBK" w:cs="方正仿宋_GBK" w:hint="eastAsia"/>
                <w:kern w:val="0"/>
                <w:sz w:val="28"/>
                <w:szCs w:val="28"/>
              </w:rPr>
              <w:t>□新建□改建□扩建 □生产□储存 □长输管道</w:t>
            </w:r>
          </w:p>
        </w:tc>
      </w:tr>
      <w:tr w:rsidR="00E207C3">
        <w:trPr>
          <w:cantSplit/>
          <w:trHeight w:hRule="exact" w:val="680"/>
        </w:trPr>
        <w:tc>
          <w:tcPr>
            <w:tcW w:w="709" w:type="dxa"/>
            <w:vMerge/>
            <w:vAlign w:val="center"/>
          </w:tcPr>
          <w:p w:rsidR="00E207C3" w:rsidRDefault="00E207C3">
            <w:pPr>
              <w:jc w:val="center"/>
              <w:rPr>
                <w:rFonts w:eastAsia="楷体_GB2312"/>
                <w:sz w:val="28"/>
              </w:rPr>
            </w:pPr>
          </w:p>
        </w:tc>
        <w:tc>
          <w:tcPr>
            <w:tcW w:w="1949" w:type="dxa"/>
            <w:vAlign w:val="center"/>
          </w:tcPr>
          <w:p w:rsidR="00E207C3" w:rsidRDefault="00E207C3">
            <w:pPr>
              <w:jc w:val="center"/>
              <w:rPr>
                <w:sz w:val="28"/>
              </w:rPr>
            </w:pPr>
            <w:r>
              <w:rPr>
                <w:sz w:val="28"/>
              </w:rPr>
              <w:t>项目地址</w:t>
            </w:r>
          </w:p>
        </w:tc>
        <w:tc>
          <w:tcPr>
            <w:tcW w:w="6181" w:type="dxa"/>
            <w:gridSpan w:val="4"/>
            <w:vAlign w:val="center"/>
          </w:tcPr>
          <w:p w:rsidR="00E207C3" w:rsidRDefault="00E207C3">
            <w:pPr>
              <w:jc w:val="center"/>
              <w:rPr>
                <w:sz w:val="28"/>
              </w:rPr>
            </w:pPr>
          </w:p>
        </w:tc>
      </w:tr>
      <w:tr w:rsidR="00E207C3">
        <w:trPr>
          <w:cantSplit/>
          <w:trHeight w:hRule="exact" w:val="680"/>
        </w:trPr>
        <w:tc>
          <w:tcPr>
            <w:tcW w:w="709" w:type="dxa"/>
            <w:vMerge/>
            <w:vAlign w:val="center"/>
          </w:tcPr>
          <w:p w:rsidR="00E207C3" w:rsidRDefault="00E207C3">
            <w:pPr>
              <w:jc w:val="center"/>
              <w:rPr>
                <w:rFonts w:eastAsia="楷体_GB2312"/>
                <w:sz w:val="28"/>
              </w:rPr>
            </w:pPr>
          </w:p>
        </w:tc>
        <w:tc>
          <w:tcPr>
            <w:tcW w:w="1949" w:type="dxa"/>
            <w:vAlign w:val="center"/>
          </w:tcPr>
          <w:p w:rsidR="00E207C3" w:rsidRDefault="00E207C3">
            <w:pPr>
              <w:jc w:val="center"/>
              <w:rPr>
                <w:sz w:val="28"/>
              </w:rPr>
            </w:pPr>
            <w:r>
              <w:rPr>
                <w:sz w:val="28"/>
              </w:rPr>
              <w:t>项目内容</w:t>
            </w:r>
          </w:p>
        </w:tc>
        <w:tc>
          <w:tcPr>
            <w:tcW w:w="6181" w:type="dxa"/>
            <w:gridSpan w:val="4"/>
            <w:vAlign w:val="center"/>
          </w:tcPr>
          <w:p w:rsidR="00E207C3" w:rsidRDefault="00E207C3">
            <w:pPr>
              <w:jc w:val="center"/>
              <w:rPr>
                <w:sz w:val="28"/>
              </w:rPr>
            </w:pPr>
          </w:p>
        </w:tc>
      </w:tr>
      <w:tr w:rsidR="00E207C3">
        <w:trPr>
          <w:cantSplit/>
          <w:trHeight w:hRule="exact" w:val="680"/>
        </w:trPr>
        <w:tc>
          <w:tcPr>
            <w:tcW w:w="709" w:type="dxa"/>
            <w:vMerge/>
            <w:vAlign w:val="center"/>
          </w:tcPr>
          <w:p w:rsidR="00E207C3" w:rsidRDefault="00E207C3">
            <w:pPr>
              <w:jc w:val="center"/>
              <w:rPr>
                <w:rFonts w:eastAsia="楷体_GB2312"/>
                <w:sz w:val="28"/>
              </w:rPr>
            </w:pPr>
          </w:p>
        </w:tc>
        <w:tc>
          <w:tcPr>
            <w:tcW w:w="1949" w:type="dxa"/>
            <w:vAlign w:val="center"/>
          </w:tcPr>
          <w:p w:rsidR="00E207C3" w:rsidRDefault="00E207C3">
            <w:pPr>
              <w:adjustRightInd w:val="0"/>
              <w:snapToGrid w:val="0"/>
              <w:spacing w:line="400" w:lineRule="exact"/>
              <w:jc w:val="center"/>
              <w:rPr>
                <w:sz w:val="28"/>
              </w:rPr>
            </w:pPr>
            <w:r>
              <w:rPr>
                <w:sz w:val="28"/>
              </w:rPr>
              <w:t>立项备案文件</w:t>
            </w:r>
          </w:p>
        </w:tc>
        <w:tc>
          <w:tcPr>
            <w:tcW w:w="6181" w:type="dxa"/>
            <w:gridSpan w:val="4"/>
            <w:vAlign w:val="center"/>
          </w:tcPr>
          <w:p w:rsidR="00E207C3" w:rsidRDefault="00E207C3">
            <w:pPr>
              <w:jc w:val="center"/>
              <w:rPr>
                <w:sz w:val="28"/>
              </w:rPr>
            </w:pPr>
          </w:p>
        </w:tc>
      </w:tr>
      <w:tr w:rsidR="00E207C3">
        <w:trPr>
          <w:cantSplit/>
          <w:trHeight w:hRule="exact" w:val="680"/>
        </w:trPr>
        <w:tc>
          <w:tcPr>
            <w:tcW w:w="709" w:type="dxa"/>
            <w:vMerge/>
            <w:vAlign w:val="center"/>
          </w:tcPr>
          <w:p w:rsidR="00E207C3" w:rsidRDefault="00E207C3">
            <w:pPr>
              <w:jc w:val="center"/>
              <w:rPr>
                <w:rFonts w:eastAsia="楷体_GB2312"/>
                <w:sz w:val="28"/>
              </w:rPr>
            </w:pPr>
          </w:p>
        </w:tc>
        <w:tc>
          <w:tcPr>
            <w:tcW w:w="1949" w:type="dxa"/>
            <w:vAlign w:val="center"/>
          </w:tcPr>
          <w:p w:rsidR="00E207C3" w:rsidRDefault="00E207C3">
            <w:pPr>
              <w:adjustRightInd w:val="0"/>
              <w:snapToGrid w:val="0"/>
              <w:spacing w:line="400" w:lineRule="exact"/>
              <w:jc w:val="center"/>
              <w:rPr>
                <w:sz w:val="28"/>
              </w:rPr>
            </w:pPr>
            <w:r>
              <w:rPr>
                <w:sz w:val="28"/>
              </w:rPr>
              <w:t>规划许可文件</w:t>
            </w:r>
          </w:p>
        </w:tc>
        <w:tc>
          <w:tcPr>
            <w:tcW w:w="6181" w:type="dxa"/>
            <w:gridSpan w:val="4"/>
            <w:vAlign w:val="center"/>
          </w:tcPr>
          <w:p w:rsidR="00E207C3" w:rsidRDefault="00E207C3">
            <w:pPr>
              <w:jc w:val="center"/>
              <w:rPr>
                <w:sz w:val="28"/>
              </w:rPr>
            </w:pPr>
          </w:p>
        </w:tc>
      </w:tr>
      <w:tr w:rsidR="00E207C3">
        <w:trPr>
          <w:cantSplit/>
          <w:trHeight w:hRule="exact" w:val="850"/>
        </w:trPr>
        <w:tc>
          <w:tcPr>
            <w:tcW w:w="709" w:type="dxa"/>
            <w:vMerge/>
            <w:vAlign w:val="center"/>
          </w:tcPr>
          <w:p w:rsidR="00E207C3" w:rsidRDefault="00E207C3">
            <w:pPr>
              <w:jc w:val="center"/>
              <w:rPr>
                <w:rFonts w:eastAsia="楷体_GB2312"/>
                <w:sz w:val="28"/>
              </w:rPr>
            </w:pPr>
          </w:p>
        </w:tc>
        <w:tc>
          <w:tcPr>
            <w:tcW w:w="1949" w:type="dxa"/>
            <w:vAlign w:val="center"/>
          </w:tcPr>
          <w:p w:rsidR="00E207C3" w:rsidRDefault="00E207C3">
            <w:pPr>
              <w:adjustRightInd w:val="0"/>
              <w:snapToGrid w:val="0"/>
              <w:spacing w:line="400" w:lineRule="exact"/>
              <w:jc w:val="center"/>
              <w:rPr>
                <w:sz w:val="28"/>
              </w:rPr>
            </w:pPr>
            <w:r>
              <w:rPr>
                <w:sz w:val="28"/>
              </w:rPr>
              <w:t>安全条件审查意见书</w:t>
            </w:r>
          </w:p>
        </w:tc>
        <w:tc>
          <w:tcPr>
            <w:tcW w:w="6181" w:type="dxa"/>
            <w:gridSpan w:val="4"/>
            <w:vAlign w:val="center"/>
          </w:tcPr>
          <w:p w:rsidR="00E207C3" w:rsidRDefault="00E207C3">
            <w:pPr>
              <w:jc w:val="center"/>
              <w:rPr>
                <w:sz w:val="28"/>
              </w:rPr>
            </w:pPr>
          </w:p>
        </w:tc>
      </w:tr>
      <w:tr w:rsidR="00E207C3">
        <w:trPr>
          <w:cantSplit/>
          <w:trHeight w:hRule="exact" w:val="2665"/>
        </w:trPr>
        <w:tc>
          <w:tcPr>
            <w:tcW w:w="8839" w:type="dxa"/>
            <w:gridSpan w:val="6"/>
            <w:tcBorders>
              <w:top w:val="double" w:sz="4" w:space="0" w:color="auto"/>
            </w:tcBorders>
          </w:tcPr>
          <w:p w:rsidR="00E207C3" w:rsidRDefault="00E207C3">
            <w:pPr>
              <w:rPr>
                <w:sz w:val="28"/>
              </w:rPr>
            </w:pPr>
            <w:r>
              <w:rPr>
                <w:sz w:val="28"/>
              </w:rPr>
              <w:t>建设单位意见：</w:t>
            </w:r>
          </w:p>
          <w:p w:rsidR="00E207C3" w:rsidRDefault="00E207C3">
            <w:pPr>
              <w:rPr>
                <w:sz w:val="28"/>
              </w:rPr>
            </w:pPr>
          </w:p>
          <w:p w:rsidR="00E207C3" w:rsidRDefault="00E207C3">
            <w:pPr>
              <w:rPr>
                <w:sz w:val="28"/>
              </w:rPr>
            </w:pPr>
          </w:p>
          <w:p w:rsidR="00E207C3" w:rsidRDefault="00E207C3">
            <w:pPr>
              <w:spacing w:line="400" w:lineRule="exact"/>
              <w:ind w:firstLine="556"/>
              <w:rPr>
                <w:sz w:val="28"/>
              </w:rPr>
            </w:pPr>
          </w:p>
          <w:p w:rsidR="00E207C3" w:rsidRDefault="00E207C3">
            <w:pPr>
              <w:spacing w:line="400" w:lineRule="exact"/>
              <w:ind w:firstLine="556"/>
              <w:rPr>
                <w:sz w:val="28"/>
              </w:rPr>
            </w:pPr>
          </w:p>
          <w:p w:rsidR="00E207C3" w:rsidRDefault="00E207C3">
            <w:pPr>
              <w:spacing w:line="400" w:lineRule="exact"/>
              <w:ind w:firstLine="556"/>
              <w:rPr>
                <w:sz w:val="28"/>
              </w:rPr>
            </w:pPr>
            <w:r>
              <w:rPr>
                <w:sz w:val="28"/>
              </w:rPr>
              <w:t>主要负责人（签字）　　　　　　　　　　　　（加盖公章）</w:t>
            </w:r>
          </w:p>
          <w:p w:rsidR="00E207C3" w:rsidRDefault="00E207C3">
            <w:pPr>
              <w:spacing w:line="400" w:lineRule="exact"/>
              <w:ind w:firstLine="556"/>
              <w:rPr>
                <w:sz w:val="28"/>
              </w:rPr>
            </w:pPr>
            <w:r>
              <w:rPr>
                <w:sz w:val="28"/>
              </w:rPr>
              <w:t xml:space="preserve">　　　　　　　　　　　　　　　　　　　　年　　月　　日</w:t>
            </w:r>
          </w:p>
        </w:tc>
      </w:tr>
    </w:tbl>
    <w:p w:rsidR="00E207C3" w:rsidRDefault="00E207C3">
      <w:r>
        <w:br w:type="page"/>
      </w:r>
    </w:p>
    <w:p w:rsidR="00E207C3" w:rsidRDefault="00E207C3">
      <w:pPr>
        <w:rPr>
          <w:szCs w:val="21"/>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161"/>
        <w:gridCol w:w="1785"/>
        <w:gridCol w:w="2016"/>
        <w:gridCol w:w="2268"/>
        <w:gridCol w:w="1559"/>
      </w:tblGrid>
      <w:tr w:rsidR="00E207C3">
        <w:trPr>
          <w:cantSplit/>
          <w:trHeight w:hRule="exact" w:val="3095"/>
        </w:trPr>
        <w:tc>
          <w:tcPr>
            <w:tcW w:w="8789" w:type="dxa"/>
            <w:gridSpan w:val="5"/>
          </w:tcPr>
          <w:p w:rsidR="00E207C3" w:rsidRDefault="00E207C3">
            <w:pPr>
              <w:adjustRightInd w:val="0"/>
              <w:snapToGrid w:val="0"/>
              <w:spacing w:line="400" w:lineRule="exact"/>
              <w:rPr>
                <w:sz w:val="28"/>
                <w:szCs w:val="28"/>
              </w:rPr>
            </w:pPr>
            <w:r>
              <w:rPr>
                <w:sz w:val="28"/>
                <w:szCs w:val="28"/>
              </w:rPr>
              <w:t>建设项目周边状况（建设项目与周边重要场所、区域、设施和企业的距离及可能产生的相互影响；与企业原有生产、装置设施的相互影响）</w:t>
            </w:r>
          </w:p>
        </w:tc>
      </w:tr>
      <w:tr w:rsidR="00E207C3">
        <w:trPr>
          <w:cantSplit/>
          <w:trHeight w:hRule="exact" w:val="3012"/>
        </w:trPr>
        <w:tc>
          <w:tcPr>
            <w:tcW w:w="8789" w:type="dxa"/>
            <w:gridSpan w:val="5"/>
          </w:tcPr>
          <w:p w:rsidR="00E207C3" w:rsidRDefault="00E207C3">
            <w:pPr>
              <w:adjustRightInd w:val="0"/>
              <w:snapToGrid w:val="0"/>
              <w:spacing w:line="400" w:lineRule="exact"/>
              <w:ind w:leftChars="-3" w:left="2" w:hangingChars="3" w:hanging="8"/>
              <w:rPr>
                <w:sz w:val="28"/>
                <w:szCs w:val="28"/>
              </w:rPr>
            </w:pPr>
            <w:r>
              <w:rPr>
                <w:sz w:val="28"/>
                <w:szCs w:val="28"/>
              </w:rPr>
              <w:t>工艺流程简述（包括涉及的重点监管危险化工工艺</w:t>
            </w:r>
            <w:r>
              <w:rPr>
                <w:sz w:val="28"/>
                <w:szCs w:val="28"/>
              </w:rPr>
              <w:t>,</w:t>
            </w:r>
            <w:r>
              <w:rPr>
                <w:sz w:val="28"/>
                <w:szCs w:val="28"/>
              </w:rPr>
              <w:t>采取的自动控制措施）</w:t>
            </w:r>
          </w:p>
        </w:tc>
      </w:tr>
      <w:tr w:rsidR="00E207C3">
        <w:trPr>
          <w:cantSplit/>
          <w:trHeight w:hRule="exact" w:val="680"/>
        </w:trPr>
        <w:tc>
          <w:tcPr>
            <w:tcW w:w="2946" w:type="dxa"/>
            <w:gridSpan w:val="2"/>
            <w:vAlign w:val="center"/>
          </w:tcPr>
          <w:p w:rsidR="00E207C3" w:rsidRDefault="00E207C3">
            <w:pPr>
              <w:adjustRightInd w:val="0"/>
              <w:snapToGrid w:val="0"/>
              <w:spacing w:line="400" w:lineRule="exact"/>
              <w:jc w:val="center"/>
              <w:rPr>
                <w:sz w:val="28"/>
                <w:szCs w:val="28"/>
              </w:rPr>
            </w:pPr>
            <w:r>
              <w:rPr>
                <w:sz w:val="28"/>
                <w:szCs w:val="28"/>
              </w:rPr>
              <w:t>是否构成重大危险源</w:t>
            </w:r>
            <w:r>
              <w:rPr>
                <w:sz w:val="28"/>
                <w:szCs w:val="28"/>
              </w:rPr>
              <w:t xml:space="preserve">   </w:t>
            </w:r>
          </w:p>
        </w:tc>
        <w:tc>
          <w:tcPr>
            <w:tcW w:w="2016" w:type="dxa"/>
            <w:vAlign w:val="center"/>
          </w:tcPr>
          <w:p w:rsidR="00E207C3" w:rsidRDefault="00E207C3">
            <w:pPr>
              <w:adjustRightInd w:val="0"/>
              <w:snapToGrid w:val="0"/>
              <w:spacing w:line="400" w:lineRule="exact"/>
              <w:jc w:val="center"/>
              <w:rPr>
                <w:sz w:val="28"/>
                <w:szCs w:val="28"/>
              </w:rPr>
            </w:pPr>
          </w:p>
        </w:tc>
        <w:tc>
          <w:tcPr>
            <w:tcW w:w="2268" w:type="dxa"/>
            <w:vAlign w:val="center"/>
          </w:tcPr>
          <w:p w:rsidR="00E207C3" w:rsidRDefault="00E207C3">
            <w:pPr>
              <w:adjustRightInd w:val="0"/>
              <w:snapToGrid w:val="0"/>
              <w:spacing w:line="400" w:lineRule="exact"/>
              <w:jc w:val="center"/>
              <w:rPr>
                <w:sz w:val="28"/>
                <w:szCs w:val="28"/>
              </w:rPr>
            </w:pPr>
            <w:r>
              <w:rPr>
                <w:sz w:val="28"/>
                <w:szCs w:val="28"/>
              </w:rPr>
              <w:t>重大危险源等级</w:t>
            </w:r>
          </w:p>
        </w:tc>
        <w:tc>
          <w:tcPr>
            <w:tcW w:w="1559" w:type="dxa"/>
            <w:vAlign w:val="center"/>
          </w:tcPr>
          <w:p w:rsidR="00E207C3" w:rsidRDefault="00E207C3">
            <w:pPr>
              <w:adjustRightInd w:val="0"/>
              <w:snapToGrid w:val="0"/>
              <w:spacing w:line="400" w:lineRule="exact"/>
              <w:jc w:val="center"/>
              <w:rPr>
                <w:sz w:val="28"/>
                <w:szCs w:val="28"/>
              </w:rPr>
            </w:pPr>
          </w:p>
        </w:tc>
      </w:tr>
      <w:tr w:rsidR="00E207C3">
        <w:trPr>
          <w:cantSplit/>
          <w:trHeight w:hRule="exact" w:val="1653"/>
        </w:trPr>
        <w:tc>
          <w:tcPr>
            <w:tcW w:w="2946" w:type="dxa"/>
            <w:gridSpan w:val="2"/>
            <w:vAlign w:val="center"/>
          </w:tcPr>
          <w:p w:rsidR="00E207C3" w:rsidRDefault="00E207C3">
            <w:pPr>
              <w:adjustRightInd w:val="0"/>
              <w:snapToGrid w:val="0"/>
              <w:spacing w:line="400" w:lineRule="exact"/>
              <w:jc w:val="center"/>
              <w:rPr>
                <w:sz w:val="28"/>
                <w:szCs w:val="28"/>
              </w:rPr>
            </w:pPr>
            <w:r>
              <w:rPr>
                <w:sz w:val="28"/>
                <w:szCs w:val="28"/>
              </w:rPr>
              <w:t>重大危险源采取的监测控制措施</w:t>
            </w:r>
          </w:p>
        </w:tc>
        <w:tc>
          <w:tcPr>
            <w:tcW w:w="5843" w:type="dxa"/>
            <w:gridSpan w:val="3"/>
            <w:vAlign w:val="center"/>
          </w:tcPr>
          <w:p w:rsidR="00E207C3" w:rsidRDefault="00E207C3">
            <w:pPr>
              <w:adjustRightInd w:val="0"/>
              <w:snapToGrid w:val="0"/>
              <w:spacing w:line="400" w:lineRule="exact"/>
              <w:jc w:val="center"/>
              <w:rPr>
                <w:sz w:val="28"/>
                <w:szCs w:val="28"/>
              </w:rPr>
            </w:pPr>
          </w:p>
        </w:tc>
      </w:tr>
      <w:tr w:rsidR="00E207C3">
        <w:trPr>
          <w:cantSplit/>
          <w:trHeight w:val="850"/>
        </w:trPr>
        <w:tc>
          <w:tcPr>
            <w:tcW w:w="1161" w:type="dxa"/>
            <w:vMerge w:val="restart"/>
            <w:vAlign w:val="center"/>
          </w:tcPr>
          <w:p w:rsidR="00E207C3" w:rsidRDefault="00E207C3">
            <w:pPr>
              <w:adjustRightInd w:val="0"/>
              <w:snapToGrid w:val="0"/>
              <w:spacing w:line="400" w:lineRule="exact"/>
              <w:ind w:leftChars="-3" w:left="2" w:hangingChars="3" w:hanging="8"/>
              <w:jc w:val="center"/>
              <w:rPr>
                <w:sz w:val="28"/>
                <w:szCs w:val="28"/>
              </w:rPr>
            </w:pPr>
            <w:r>
              <w:rPr>
                <w:sz w:val="28"/>
                <w:szCs w:val="28"/>
              </w:rPr>
              <w:t>涉及的</w:t>
            </w:r>
          </w:p>
          <w:p w:rsidR="00E207C3" w:rsidRDefault="00E207C3">
            <w:pPr>
              <w:adjustRightInd w:val="0"/>
              <w:snapToGrid w:val="0"/>
              <w:spacing w:line="400" w:lineRule="exact"/>
              <w:ind w:leftChars="-3" w:left="2" w:hangingChars="3" w:hanging="8"/>
              <w:jc w:val="center"/>
              <w:rPr>
                <w:sz w:val="28"/>
                <w:szCs w:val="28"/>
              </w:rPr>
            </w:pPr>
            <w:r>
              <w:rPr>
                <w:sz w:val="28"/>
                <w:szCs w:val="28"/>
              </w:rPr>
              <w:t>危险化学品</w:t>
            </w:r>
          </w:p>
        </w:tc>
        <w:tc>
          <w:tcPr>
            <w:tcW w:w="1785" w:type="dxa"/>
            <w:vAlign w:val="center"/>
          </w:tcPr>
          <w:p w:rsidR="00E207C3" w:rsidRDefault="00E207C3">
            <w:pPr>
              <w:jc w:val="center"/>
              <w:rPr>
                <w:sz w:val="28"/>
                <w:szCs w:val="28"/>
              </w:rPr>
            </w:pPr>
            <w:r>
              <w:rPr>
                <w:sz w:val="28"/>
                <w:szCs w:val="28"/>
              </w:rPr>
              <w:t>品名</w:t>
            </w:r>
          </w:p>
        </w:tc>
        <w:tc>
          <w:tcPr>
            <w:tcW w:w="2016" w:type="dxa"/>
            <w:vAlign w:val="center"/>
          </w:tcPr>
          <w:p w:rsidR="00E207C3" w:rsidRDefault="00E207C3">
            <w:pPr>
              <w:spacing w:line="360" w:lineRule="exact"/>
              <w:jc w:val="center"/>
              <w:rPr>
                <w:sz w:val="28"/>
                <w:szCs w:val="28"/>
              </w:rPr>
            </w:pPr>
            <w:r>
              <w:rPr>
                <w:sz w:val="28"/>
                <w:szCs w:val="28"/>
              </w:rPr>
              <w:t>是否重点监管危险化学品</w:t>
            </w:r>
          </w:p>
        </w:tc>
        <w:tc>
          <w:tcPr>
            <w:tcW w:w="2268" w:type="dxa"/>
            <w:vAlign w:val="center"/>
          </w:tcPr>
          <w:p w:rsidR="00E207C3" w:rsidRDefault="00E207C3">
            <w:pPr>
              <w:spacing w:line="360" w:lineRule="exact"/>
              <w:jc w:val="center"/>
              <w:rPr>
                <w:sz w:val="28"/>
                <w:szCs w:val="28"/>
              </w:rPr>
            </w:pPr>
            <w:r>
              <w:rPr>
                <w:sz w:val="28"/>
                <w:szCs w:val="28"/>
              </w:rPr>
              <w:t>原料</w:t>
            </w:r>
            <w:r>
              <w:rPr>
                <w:sz w:val="28"/>
                <w:szCs w:val="28"/>
              </w:rPr>
              <w:t>/</w:t>
            </w:r>
            <w:r>
              <w:rPr>
                <w:sz w:val="28"/>
                <w:szCs w:val="28"/>
              </w:rPr>
              <w:t>产品</w:t>
            </w:r>
            <w:r>
              <w:rPr>
                <w:sz w:val="28"/>
                <w:szCs w:val="28"/>
              </w:rPr>
              <w:t>/</w:t>
            </w:r>
          </w:p>
          <w:p w:rsidR="00E207C3" w:rsidRDefault="00E207C3">
            <w:pPr>
              <w:spacing w:line="360" w:lineRule="exact"/>
              <w:jc w:val="center"/>
              <w:rPr>
                <w:sz w:val="28"/>
                <w:szCs w:val="28"/>
              </w:rPr>
            </w:pPr>
            <w:r>
              <w:rPr>
                <w:sz w:val="28"/>
                <w:szCs w:val="28"/>
              </w:rPr>
              <w:t>伴有</w:t>
            </w:r>
            <w:r>
              <w:rPr>
                <w:sz w:val="28"/>
                <w:szCs w:val="28"/>
              </w:rPr>
              <w:t>/</w:t>
            </w:r>
            <w:r>
              <w:rPr>
                <w:sz w:val="28"/>
                <w:szCs w:val="28"/>
              </w:rPr>
              <w:t>储存</w:t>
            </w:r>
          </w:p>
        </w:tc>
        <w:tc>
          <w:tcPr>
            <w:tcW w:w="1559" w:type="dxa"/>
            <w:vAlign w:val="center"/>
          </w:tcPr>
          <w:p w:rsidR="00E207C3" w:rsidRDefault="00E207C3">
            <w:pPr>
              <w:spacing w:line="360" w:lineRule="exact"/>
              <w:jc w:val="center"/>
              <w:rPr>
                <w:sz w:val="28"/>
                <w:szCs w:val="28"/>
              </w:rPr>
            </w:pPr>
            <w:r>
              <w:rPr>
                <w:sz w:val="28"/>
                <w:szCs w:val="28"/>
              </w:rPr>
              <w:t>规模</w:t>
            </w:r>
          </w:p>
          <w:p w:rsidR="00E207C3" w:rsidRDefault="00E207C3">
            <w:pPr>
              <w:spacing w:line="360" w:lineRule="exact"/>
              <w:jc w:val="center"/>
              <w:rPr>
                <w:sz w:val="28"/>
                <w:szCs w:val="28"/>
              </w:rPr>
            </w:pPr>
            <w:r>
              <w:rPr>
                <w:sz w:val="28"/>
                <w:szCs w:val="28"/>
              </w:rPr>
              <w:t>(</w:t>
            </w:r>
            <w:r>
              <w:rPr>
                <w:sz w:val="28"/>
                <w:szCs w:val="28"/>
              </w:rPr>
              <w:t>吨</w:t>
            </w:r>
            <w:r>
              <w:rPr>
                <w:sz w:val="28"/>
                <w:szCs w:val="28"/>
              </w:rPr>
              <w:t>)</w:t>
            </w:r>
          </w:p>
        </w:tc>
      </w:tr>
      <w:tr w:rsidR="00E207C3">
        <w:trPr>
          <w:cantSplit/>
          <w:trHeight w:hRule="exact" w:val="624"/>
        </w:trPr>
        <w:tc>
          <w:tcPr>
            <w:tcW w:w="1161" w:type="dxa"/>
            <w:vMerge/>
            <w:vAlign w:val="center"/>
          </w:tcPr>
          <w:p w:rsidR="00E207C3" w:rsidRDefault="00E207C3">
            <w:pPr>
              <w:adjustRightInd w:val="0"/>
              <w:snapToGrid w:val="0"/>
              <w:spacing w:line="400" w:lineRule="exact"/>
              <w:ind w:leftChars="-3" w:left="2" w:hangingChars="3" w:hanging="8"/>
              <w:jc w:val="center"/>
              <w:rPr>
                <w:sz w:val="28"/>
                <w:szCs w:val="28"/>
              </w:rPr>
            </w:pPr>
          </w:p>
        </w:tc>
        <w:tc>
          <w:tcPr>
            <w:tcW w:w="1785" w:type="dxa"/>
          </w:tcPr>
          <w:p w:rsidR="00E207C3" w:rsidRDefault="00E207C3">
            <w:pPr>
              <w:jc w:val="left"/>
              <w:rPr>
                <w:sz w:val="28"/>
                <w:szCs w:val="28"/>
              </w:rPr>
            </w:pPr>
          </w:p>
        </w:tc>
        <w:tc>
          <w:tcPr>
            <w:tcW w:w="2016" w:type="dxa"/>
          </w:tcPr>
          <w:p w:rsidR="00E207C3" w:rsidRDefault="00E207C3">
            <w:pPr>
              <w:jc w:val="left"/>
              <w:rPr>
                <w:sz w:val="28"/>
                <w:szCs w:val="28"/>
              </w:rPr>
            </w:pPr>
          </w:p>
        </w:tc>
        <w:tc>
          <w:tcPr>
            <w:tcW w:w="2268" w:type="dxa"/>
          </w:tcPr>
          <w:p w:rsidR="00E207C3" w:rsidRDefault="00E207C3">
            <w:pPr>
              <w:jc w:val="left"/>
              <w:rPr>
                <w:sz w:val="28"/>
                <w:szCs w:val="28"/>
              </w:rPr>
            </w:pPr>
          </w:p>
        </w:tc>
        <w:tc>
          <w:tcPr>
            <w:tcW w:w="1559" w:type="dxa"/>
          </w:tcPr>
          <w:p w:rsidR="00E207C3" w:rsidRDefault="00E207C3">
            <w:pPr>
              <w:jc w:val="left"/>
              <w:rPr>
                <w:sz w:val="28"/>
                <w:szCs w:val="28"/>
              </w:rPr>
            </w:pPr>
          </w:p>
        </w:tc>
      </w:tr>
      <w:tr w:rsidR="00E207C3">
        <w:trPr>
          <w:cantSplit/>
          <w:trHeight w:hRule="exact" w:val="680"/>
        </w:trPr>
        <w:tc>
          <w:tcPr>
            <w:tcW w:w="1161" w:type="dxa"/>
            <w:vMerge/>
            <w:vAlign w:val="center"/>
          </w:tcPr>
          <w:p w:rsidR="00E207C3" w:rsidRDefault="00E207C3">
            <w:pPr>
              <w:adjustRightInd w:val="0"/>
              <w:snapToGrid w:val="0"/>
              <w:spacing w:line="400" w:lineRule="exact"/>
              <w:ind w:leftChars="-3" w:left="2" w:hangingChars="3" w:hanging="8"/>
              <w:jc w:val="center"/>
              <w:rPr>
                <w:sz w:val="28"/>
                <w:szCs w:val="28"/>
              </w:rPr>
            </w:pPr>
          </w:p>
        </w:tc>
        <w:tc>
          <w:tcPr>
            <w:tcW w:w="1785" w:type="dxa"/>
          </w:tcPr>
          <w:p w:rsidR="00E207C3" w:rsidRDefault="00E207C3">
            <w:pPr>
              <w:jc w:val="left"/>
              <w:rPr>
                <w:sz w:val="28"/>
                <w:szCs w:val="28"/>
              </w:rPr>
            </w:pPr>
          </w:p>
        </w:tc>
        <w:tc>
          <w:tcPr>
            <w:tcW w:w="2016" w:type="dxa"/>
          </w:tcPr>
          <w:p w:rsidR="00E207C3" w:rsidRDefault="00E207C3">
            <w:pPr>
              <w:jc w:val="left"/>
              <w:rPr>
                <w:sz w:val="28"/>
                <w:szCs w:val="28"/>
              </w:rPr>
            </w:pPr>
          </w:p>
        </w:tc>
        <w:tc>
          <w:tcPr>
            <w:tcW w:w="2268" w:type="dxa"/>
          </w:tcPr>
          <w:p w:rsidR="00E207C3" w:rsidRDefault="00E207C3">
            <w:pPr>
              <w:jc w:val="left"/>
              <w:rPr>
                <w:sz w:val="28"/>
                <w:szCs w:val="28"/>
              </w:rPr>
            </w:pPr>
          </w:p>
        </w:tc>
        <w:tc>
          <w:tcPr>
            <w:tcW w:w="1559" w:type="dxa"/>
          </w:tcPr>
          <w:p w:rsidR="00E207C3" w:rsidRDefault="00E207C3">
            <w:pPr>
              <w:jc w:val="left"/>
              <w:rPr>
                <w:sz w:val="28"/>
                <w:szCs w:val="28"/>
              </w:rPr>
            </w:pPr>
          </w:p>
        </w:tc>
      </w:tr>
      <w:tr w:rsidR="00E207C3">
        <w:trPr>
          <w:cantSplit/>
          <w:trHeight w:hRule="exact" w:val="680"/>
        </w:trPr>
        <w:tc>
          <w:tcPr>
            <w:tcW w:w="1161" w:type="dxa"/>
            <w:vMerge/>
            <w:vAlign w:val="center"/>
          </w:tcPr>
          <w:p w:rsidR="00E207C3" w:rsidRDefault="00E207C3">
            <w:pPr>
              <w:adjustRightInd w:val="0"/>
              <w:snapToGrid w:val="0"/>
              <w:spacing w:line="400" w:lineRule="exact"/>
              <w:ind w:leftChars="-3" w:left="2" w:hangingChars="3" w:hanging="8"/>
              <w:jc w:val="center"/>
              <w:rPr>
                <w:sz w:val="28"/>
                <w:szCs w:val="28"/>
              </w:rPr>
            </w:pPr>
          </w:p>
        </w:tc>
        <w:tc>
          <w:tcPr>
            <w:tcW w:w="1785" w:type="dxa"/>
          </w:tcPr>
          <w:p w:rsidR="00E207C3" w:rsidRDefault="00E207C3">
            <w:pPr>
              <w:jc w:val="left"/>
              <w:rPr>
                <w:sz w:val="28"/>
                <w:szCs w:val="28"/>
              </w:rPr>
            </w:pPr>
          </w:p>
        </w:tc>
        <w:tc>
          <w:tcPr>
            <w:tcW w:w="2016" w:type="dxa"/>
          </w:tcPr>
          <w:p w:rsidR="00E207C3" w:rsidRDefault="00E207C3">
            <w:pPr>
              <w:jc w:val="left"/>
              <w:rPr>
                <w:sz w:val="28"/>
                <w:szCs w:val="28"/>
              </w:rPr>
            </w:pPr>
          </w:p>
        </w:tc>
        <w:tc>
          <w:tcPr>
            <w:tcW w:w="2268" w:type="dxa"/>
          </w:tcPr>
          <w:p w:rsidR="00E207C3" w:rsidRDefault="00E207C3">
            <w:pPr>
              <w:jc w:val="left"/>
              <w:rPr>
                <w:sz w:val="28"/>
                <w:szCs w:val="28"/>
              </w:rPr>
            </w:pPr>
          </w:p>
        </w:tc>
        <w:tc>
          <w:tcPr>
            <w:tcW w:w="1559" w:type="dxa"/>
          </w:tcPr>
          <w:p w:rsidR="00E207C3" w:rsidRDefault="00E207C3">
            <w:pPr>
              <w:jc w:val="left"/>
              <w:rPr>
                <w:sz w:val="28"/>
                <w:szCs w:val="28"/>
              </w:rPr>
            </w:pPr>
          </w:p>
        </w:tc>
      </w:tr>
      <w:tr w:rsidR="00E207C3">
        <w:trPr>
          <w:cantSplit/>
          <w:trHeight w:hRule="exact" w:val="680"/>
        </w:trPr>
        <w:tc>
          <w:tcPr>
            <w:tcW w:w="1161" w:type="dxa"/>
            <w:vMerge/>
            <w:vAlign w:val="center"/>
          </w:tcPr>
          <w:p w:rsidR="00E207C3" w:rsidRDefault="00E207C3">
            <w:pPr>
              <w:adjustRightInd w:val="0"/>
              <w:snapToGrid w:val="0"/>
              <w:spacing w:line="400" w:lineRule="exact"/>
              <w:ind w:leftChars="-3" w:left="2" w:hangingChars="3" w:hanging="8"/>
              <w:jc w:val="center"/>
              <w:rPr>
                <w:sz w:val="28"/>
                <w:szCs w:val="28"/>
              </w:rPr>
            </w:pPr>
          </w:p>
        </w:tc>
        <w:tc>
          <w:tcPr>
            <w:tcW w:w="1785" w:type="dxa"/>
          </w:tcPr>
          <w:p w:rsidR="00E207C3" w:rsidRDefault="00E207C3">
            <w:pPr>
              <w:jc w:val="left"/>
              <w:rPr>
                <w:sz w:val="28"/>
                <w:szCs w:val="28"/>
              </w:rPr>
            </w:pPr>
          </w:p>
        </w:tc>
        <w:tc>
          <w:tcPr>
            <w:tcW w:w="2016" w:type="dxa"/>
          </w:tcPr>
          <w:p w:rsidR="00E207C3" w:rsidRDefault="00E207C3">
            <w:pPr>
              <w:jc w:val="left"/>
              <w:rPr>
                <w:sz w:val="28"/>
                <w:szCs w:val="28"/>
              </w:rPr>
            </w:pPr>
          </w:p>
        </w:tc>
        <w:tc>
          <w:tcPr>
            <w:tcW w:w="2268" w:type="dxa"/>
          </w:tcPr>
          <w:p w:rsidR="00E207C3" w:rsidRDefault="00E207C3">
            <w:pPr>
              <w:jc w:val="left"/>
              <w:rPr>
                <w:sz w:val="28"/>
                <w:szCs w:val="28"/>
              </w:rPr>
            </w:pPr>
          </w:p>
        </w:tc>
        <w:tc>
          <w:tcPr>
            <w:tcW w:w="1559" w:type="dxa"/>
          </w:tcPr>
          <w:p w:rsidR="00E207C3" w:rsidRDefault="00E207C3">
            <w:pPr>
              <w:jc w:val="left"/>
              <w:rPr>
                <w:sz w:val="28"/>
                <w:szCs w:val="28"/>
              </w:rPr>
            </w:pPr>
          </w:p>
        </w:tc>
      </w:tr>
      <w:tr w:rsidR="00E207C3">
        <w:trPr>
          <w:cantSplit/>
          <w:trHeight w:hRule="exact" w:val="680"/>
        </w:trPr>
        <w:tc>
          <w:tcPr>
            <w:tcW w:w="1161" w:type="dxa"/>
            <w:vMerge/>
            <w:vAlign w:val="center"/>
          </w:tcPr>
          <w:p w:rsidR="00E207C3" w:rsidRDefault="00E207C3">
            <w:pPr>
              <w:adjustRightInd w:val="0"/>
              <w:snapToGrid w:val="0"/>
              <w:spacing w:line="400" w:lineRule="exact"/>
              <w:ind w:leftChars="-3" w:left="2" w:hangingChars="3" w:hanging="8"/>
              <w:jc w:val="center"/>
              <w:rPr>
                <w:sz w:val="28"/>
                <w:szCs w:val="28"/>
              </w:rPr>
            </w:pPr>
          </w:p>
        </w:tc>
        <w:tc>
          <w:tcPr>
            <w:tcW w:w="1785" w:type="dxa"/>
          </w:tcPr>
          <w:p w:rsidR="00E207C3" w:rsidRDefault="00E207C3">
            <w:pPr>
              <w:jc w:val="left"/>
              <w:rPr>
                <w:sz w:val="28"/>
                <w:szCs w:val="28"/>
              </w:rPr>
            </w:pPr>
          </w:p>
        </w:tc>
        <w:tc>
          <w:tcPr>
            <w:tcW w:w="2016" w:type="dxa"/>
          </w:tcPr>
          <w:p w:rsidR="00E207C3" w:rsidRDefault="00E207C3">
            <w:pPr>
              <w:jc w:val="left"/>
              <w:rPr>
                <w:sz w:val="28"/>
                <w:szCs w:val="28"/>
              </w:rPr>
            </w:pPr>
          </w:p>
        </w:tc>
        <w:tc>
          <w:tcPr>
            <w:tcW w:w="2268" w:type="dxa"/>
          </w:tcPr>
          <w:p w:rsidR="00E207C3" w:rsidRDefault="00E207C3">
            <w:pPr>
              <w:jc w:val="left"/>
              <w:rPr>
                <w:sz w:val="28"/>
                <w:szCs w:val="28"/>
              </w:rPr>
            </w:pPr>
          </w:p>
        </w:tc>
        <w:tc>
          <w:tcPr>
            <w:tcW w:w="1559" w:type="dxa"/>
          </w:tcPr>
          <w:p w:rsidR="00E207C3" w:rsidRDefault="00E207C3">
            <w:pPr>
              <w:jc w:val="left"/>
              <w:rPr>
                <w:sz w:val="28"/>
                <w:szCs w:val="28"/>
              </w:rPr>
            </w:pPr>
          </w:p>
        </w:tc>
      </w:tr>
    </w:tbl>
    <w:p w:rsidR="00E207C3" w:rsidRDefault="00E207C3">
      <w:r>
        <w:br w:type="page"/>
      </w:r>
    </w:p>
    <w:p w:rsidR="00E207C3" w:rsidRDefault="00E207C3">
      <w:pPr>
        <w:rPr>
          <w:szCs w:val="21"/>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51"/>
        <w:gridCol w:w="1984"/>
        <w:gridCol w:w="1701"/>
        <w:gridCol w:w="1843"/>
        <w:gridCol w:w="2460"/>
      </w:tblGrid>
      <w:tr w:rsidR="00E207C3">
        <w:trPr>
          <w:cantSplit/>
          <w:trHeight w:hRule="exact" w:val="850"/>
        </w:trPr>
        <w:tc>
          <w:tcPr>
            <w:tcW w:w="851" w:type="dxa"/>
            <w:vMerge w:val="restart"/>
            <w:vAlign w:val="center"/>
          </w:tcPr>
          <w:p w:rsidR="00E207C3" w:rsidRDefault="00E207C3">
            <w:pPr>
              <w:adjustRightInd w:val="0"/>
              <w:snapToGrid w:val="0"/>
              <w:spacing w:line="400" w:lineRule="exact"/>
              <w:jc w:val="center"/>
              <w:rPr>
                <w:sz w:val="28"/>
              </w:rPr>
            </w:pPr>
            <w:r>
              <w:rPr>
                <w:sz w:val="28"/>
              </w:rPr>
              <w:t>安全设施设计单位</w:t>
            </w:r>
          </w:p>
        </w:tc>
        <w:tc>
          <w:tcPr>
            <w:tcW w:w="1984" w:type="dxa"/>
            <w:vAlign w:val="center"/>
          </w:tcPr>
          <w:p w:rsidR="00E207C3" w:rsidRDefault="00E207C3">
            <w:pPr>
              <w:jc w:val="center"/>
              <w:rPr>
                <w:sz w:val="28"/>
              </w:rPr>
            </w:pPr>
            <w:r>
              <w:rPr>
                <w:sz w:val="28"/>
              </w:rPr>
              <w:t>设计单位</w:t>
            </w:r>
          </w:p>
        </w:tc>
        <w:tc>
          <w:tcPr>
            <w:tcW w:w="6004" w:type="dxa"/>
            <w:gridSpan w:val="3"/>
            <w:vAlign w:val="center"/>
          </w:tcPr>
          <w:p w:rsidR="00E207C3" w:rsidRDefault="00E207C3">
            <w:pPr>
              <w:jc w:val="center"/>
              <w:rPr>
                <w:sz w:val="28"/>
              </w:rPr>
            </w:pPr>
          </w:p>
        </w:tc>
      </w:tr>
      <w:tr w:rsidR="00E207C3">
        <w:trPr>
          <w:cantSplit/>
          <w:trHeight w:hRule="exact" w:val="850"/>
        </w:trPr>
        <w:tc>
          <w:tcPr>
            <w:tcW w:w="851" w:type="dxa"/>
            <w:vMerge/>
          </w:tcPr>
          <w:p w:rsidR="00E207C3" w:rsidRDefault="00E207C3">
            <w:pPr>
              <w:spacing w:line="500" w:lineRule="exact"/>
              <w:jc w:val="center"/>
              <w:rPr>
                <w:sz w:val="28"/>
              </w:rPr>
            </w:pPr>
          </w:p>
        </w:tc>
        <w:tc>
          <w:tcPr>
            <w:tcW w:w="1984" w:type="dxa"/>
            <w:vAlign w:val="center"/>
          </w:tcPr>
          <w:p w:rsidR="00E207C3" w:rsidRDefault="00E207C3">
            <w:pPr>
              <w:jc w:val="center"/>
              <w:rPr>
                <w:spacing w:val="-20"/>
                <w:sz w:val="28"/>
              </w:rPr>
            </w:pPr>
            <w:r>
              <w:rPr>
                <w:spacing w:val="-20"/>
                <w:sz w:val="28"/>
              </w:rPr>
              <w:t>项目负责人</w:t>
            </w:r>
          </w:p>
        </w:tc>
        <w:tc>
          <w:tcPr>
            <w:tcW w:w="1701" w:type="dxa"/>
            <w:vAlign w:val="center"/>
          </w:tcPr>
          <w:p w:rsidR="00E207C3" w:rsidRDefault="00E207C3">
            <w:pPr>
              <w:jc w:val="center"/>
              <w:rPr>
                <w:sz w:val="28"/>
              </w:rPr>
            </w:pPr>
          </w:p>
        </w:tc>
        <w:tc>
          <w:tcPr>
            <w:tcW w:w="1843" w:type="dxa"/>
            <w:vAlign w:val="center"/>
          </w:tcPr>
          <w:p w:rsidR="00E207C3" w:rsidRDefault="00E207C3">
            <w:pPr>
              <w:jc w:val="center"/>
              <w:rPr>
                <w:sz w:val="28"/>
              </w:rPr>
            </w:pPr>
            <w:r>
              <w:rPr>
                <w:sz w:val="28"/>
              </w:rPr>
              <w:t>法定代表人</w:t>
            </w:r>
          </w:p>
        </w:tc>
        <w:tc>
          <w:tcPr>
            <w:tcW w:w="2460" w:type="dxa"/>
            <w:vAlign w:val="center"/>
          </w:tcPr>
          <w:p w:rsidR="00E207C3" w:rsidRDefault="00E207C3">
            <w:pPr>
              <w:jc w:val="center"/>
              <w:rPr>
                <w:sz w:val="28"/>
              </w:rPr>
            </w:pPr>
          </w:p>
        </w:tc>
      </w:tr>
      <w:tr w:rsidR="00E207C3">
        <w:trPr>
          <w:cantSplit/>
          <w:trHeight w:hRule="exact" w:val="850"/>
        </w:trPr>
        <w:tc>
          <w:tcPr>
            <w:tcW w:w="851" w:type="dxa"/>
            <w:vMerge/>
          </w:tcPr>
          <w:p w:rsidR="00E207C3" w:rsidRDefault="00E207C3">
            <w:pPr>
              <w:spacing w:line="500" w:lineRule="exact"/>
              <w:jc w:val="center"/>
              <w:rPr>
                <w:sz w:val="28"/>
              </w:rPr>
            </w:pPr>
          </w:p>
        </w:tc>
        <w:tc>
          <w:tcPr>
            <w:tcW w:w="1984" w:type="dxa"/>
            <w:vAlign w:val="center"/>
          </w:tcPr>
          <w:p w:rsidR="00E207C3" w:rsidRDefault="00E207C3">
            <w:pPr>
              <w:jc w:val="center"/>
              <w:rPr>
                <w:spacing w:val="-20"/>
                <w:sz w:val="28"/>
              </w:rPr>
            </w:pPr>
            <w:r>
              <w:rPr>
                <w:spacing w:val="-20"/>
                <w:sz w:val="28"/>
              </w:rPr>
              <w:t>承担的主要任务</w:t>
            </w:r>
          </w:p>
        </w:tc>
        <w:tc>
          <w:tcPr>
            <w:tcW w:w="6004" w:type="dxa"/>
            <w:gridSpan w:val="3"/>
            <w:vAlign w:val="center"/>
          </w:tcPr>
          <w:p w:rsidR="00E207C3" w:rsidRDefault="00E207C3">
            <w:pPr>
              <w:jc w:val="center"/>
              <w:rPr>
                <w:sz w:val="28"/>
              </w:rPr>
            </w:pPr>
          </w:p>
        </w:tc>
      </w:tr>
      <w:tr w:rsidR="00E207C3">
        <w:trPr>
          <w:cantSplit/>
          <w:trHeight w:hRule="exact" w:val="850"/>
        </w:trPr>
        <w:tc>
          <w:tcPr>
            <w:tcW w:w="851" w:type="dxa"/>
            <w:vMerge/>
          </w:tcPr>
          <w:p w:rsidR="00E207C3" w:rsidRDefault="00E207C3">
            <w:pPr>
              <w:spacing w:line="500" w:lineRule="exact"/>
              <w:jc w:val="center"/>
              <w:rPr>
                <w:sz w:val="28"/>
              </w:rPr>
            </w:pPr>
          </w:p>
        </w:tc>
        <w:tc>
          <w:tcPr>
            <w:tcW w:w="1984" w:type="dxa"/>
            <w:vAlign w:val="center"/>
          </w:tcPr>
          <w:p w:rsidR="00E207C3" w:rsidRDefault="00E207C3">
            <w:pPr>
              <w:jc w:val="center"/>
              <w:rPr>
                <w:sz w:val="28"/>
              </w:rPr>
            </w:pPr>
            <w:r>
              <w:rPr>
                <w:sz w:val="28"/>
              </w:rPr>
              <w:t>资质证书编号</w:t>
            </w:r>
          </w:p>
        </w:tc>
        <w:tc>
          <w:tcPr>
            <w:tcW w:w="6004" w:type="dxa"/>
            <w:gridSpan w:val="3"/>
            <w:vAlign w:val="center"/>
          </w:tcPr>
          <w:p w:rsidR="00E207C3" w:rsidRDefault="00E207C3">
            <w:pPr>
              <w:jc w:val="center"/>
              <w:rPr>
                <w:sz w:val="28"/>
              </w:rPr>
            </w:pPr>
          </w:p>
        </w:tc>
      </w:tr>
      <w:tr w:rsidR="00E207C3">
        <w:trPr>
          <w:cantSplit/>
          <w:trHeight w:hRule="exact" w:val="850"/>
        </w:trPr>
        <w:tc>
          <w:tcPr>
            <w:tcW w:w="851" w:type="dxa"/>
            <w:vMerge/>
            <w:vAlign w:val="center"/>
          </w:tcPr>
          <w:p w:rsidR="00E207C3" w:rsidRDefault="00E207C3">
            <w:pPr>
              <w:jc w:val="center"/>
              <w:rPr>
                <w:sz w:val="28"/>
              </w:rPr>
            </w:pPr>
          </w:p>
        </w:tc>
        <w:tc>
          <w:tcPr>
            <w:tcW w:w="7988" w:type="dxa"/>
            <w:gridSpan w:val="4"/>
            <w:vAlign w:val="center"/>
          </w:tcPr>
          <w:p w:rsidR="00E207C3" w:rsidRDefault="00E207C3">
            <w:pPr>
              <w:jc w:val="center"/>
              <w:rPr>
                <w:sz w:val="28"/>
              </w:rPr>
            </w:pPr>
            <w:r>
              <w:rPr>
                <w:sz w:val="28"/>
              </w:rPr>
              <w:t>（建设项目由多个设计单位承担的，续表分别填写）</w:t>
            </w:r>
          </w:p>
        </w:tc>
      </w:tr>
      <w:tr w:rsidR="00E207C3">
        <w:trPr>
          <w:cantSplit/>
          <w:trHeight w:hRule="exact" w:val="4195"/>
        </w:trPr>
        <w:tc>
          <w:tcPr>
            <w:tcW w:w="8839" w:type="dxa"/>
            <w:gridSpan w:val="5"/>
          </w:tcPr>
          <w:p w:rsidR="00E207C3" w:rsidRDefault="00E207C3">
            <w:pPr>
              <w:rPr>
                <w:sz w:val="28"/>
              </w:rPr>
            </w:pPr>
            <w:r>
              <w:rPr>
                <w:sz w:val="28"/>
              </w:rPr>
              <w:t>建设项目所在地县级安监部门意见：</w:t>
            </w:r>
          </w:p>
          <w:p w:rsidR="00E207C3" w:rsidRDefault="00E207C3">
            <w:pPr>
              <w:ind w:firstLine="555"/>
              <w:rPr>
                <w:sz w:val="28"/>
              </w:rPr>
            </w:pPr>
            <w:r>
              <w:rPr>
                <w:sz w:val="28"/>
              </w:rPr>
              <w:t xml:space="preserve">　　　　　　　　　　　　　　　　　　　　</w:t>
            </w:r>
          </w:p>
          <w:p w:rsidR="00E207C3" w:rsidRDefault="00E207C3">
            <w:pPr>
              <w:ind w:firstLineChars="2297" w:firstLine="6432"/>
              <w:rPr>
                <w:sz w:val="28"/>
              </w:rPr>
            </w:pPr>
          </w:p>
          <w:p w:rsidR="00E207C3" w:rsidRDefault="00E207C3">
            <w:pPr>
              <w:ind w:firstLineChars="2297" w:firstLine="6432"/>
              <w:rPr>
                <w:sz w:val="28"/>
              </w:rPr>
            </w:pPr>
          </w:p>
          <w:p w:rsidR="00E207C3" w:rsidRDefault="00E207C3">
            <w:pPr>
              <w:ind w:firstLineChars="2297" w:firstLine="6432"/>
              <w:rPr>
                <w:sz w:val="28"/>
              </w:rPr>
            </w:pPr>
          </w:p>
          <w:p w:rsidR="00E207C3" w:rsidRDefault="00E207C3">
            <w:pPr>
              <w:ind w:firstLineChars="2297" w:firstLine="6432"/>
              <w:rPr>
                <w:sz w:val="28"/>
              </w:rPr>
            </w:pPr>
          </w:p>
          <w:p w:rsidR="00E207C3" w:rsidRDefault="00E207C3">
            <w:pPr>
              <w:ind w:firstLineChars="2297" w:firstLine="6432"/>
              <w:rPr>
                <w:sz w:val="28"/>
              </w:rPr>
            </w:pPr>
          </w:p>
          <w:p w:rsidR="00E207C3" w:rsidRDefault="00E207C3">
            <w:pPr>
              <w:ind w:firstLineChars="2297" w:firstLine="6432"/>
              <w:rPr>
                <w:sz w:val="28"/>
              </w:rPr>
            </w:pPr>
          </w:p>
          <w:p w:rsidR="00E207C3" w:rsidRDefault="00E207C3">
            <w:pPr>
              <w:ind w:firstLineChars="2297" w:firstLine="6432"/>
              <w:rPr>
                <w:sz w:val="28"/>
              </w:rPr>
            </w:pPr>
          </w:p>
          <w:p w:rsidR="00E207C3" w:rsidRDefault="00E207C3">
            <w:pPr>
              <w:ind w:firstLineChars="2297" w:firstLine="6432"/>
              <w:rPr>
                <w:sz w:val="28"/>
              </w:rPr>
            </w:pPr>
          </w:p>
          <w:p w:rsidR="00E207C3" w:rsidRDefault="00E207C3">
            <w:pPr>
              <w:spacing w:line="400" w:lineRule="exact"/>
              <w:ind w:firstLineChars="2297" w:firstLine="6432"/>
              <w:rPr>
                <w:sz w:val="28"/>
              </w:rPr>
            </w:pPr>
            <w:r>
              <w:rPr>
                <w:sz w:val="28"/>
              </w:rPr>
              <w:t>（加盖公章）</w:t>
            </w:r>
          </w:p>
          <w:p w:rsidR="00E207C3" w:rsidRDefault="00E207C3">
            <w:pPr>
              <w:spacing w:line="400" w:lineRule="exact"/>
              <w:rPr>
                <w:sz w:val="28"/>
              </w:rPr>
            </w:pPr>
            <w:r>
              <w:rPr>
                <w:sz w:val="28"/>
              </w:rPr>
              <w:t xml:space="preserve">　　　　　　　　　　　　　　　　　　　　　</w:t>
            </w:r>
            <w:r>
              <w:rPr>
                <w:sz w:val="28"/>
              </w:rPr>
              <w:t xml:space="preserve"> </w:t>
            </w:r>
            <w:r>
              <w:rPr>
                <w:sz w:val="28"/>
              </w:rPr>
              <w:t>年　　月　　日</w:t>
            </w:r>
          </w:p>
        </w:tc>
      </w:tr>
      <w:tr w:rsidR="00E207C3">
        <w:trPr>
          <w:cantSplit/>
          <w:trHeight w:hRule="exact" w:val="4195"/>
        </w:trPr>
        <w:tc>
          <w:tcPr>
            <w:tcW w:w="8839" w:type="dxa"/>
            <w:gridSpan w:val="5"/>
          </w:tcPr>
          <w:p w:rsidR="00E207C3" w:rsidRDefault="00E207C3">
            <w:pPr>
              <w:rPr>
                <w:sz w:val="28"/>
              </w:rPr>
            </w:pPr>
            <w:r>
              <w:rPr>
                <w:sz w:val="28"/>
              </w:rPr>
              <w:t>建设项目所在地市级安监部门意见：</w:t>
            </w:r>
          </w:p>
          <w:p w:rsidR="00E207C3" w:rsidRDefault="00E207C3">
            <w:pPr>
              <w:ind w:firstLine="555"/>
              <w:rPr>
                <w:sz w:val="28"/>
              </w:rPr>
            </w:pPr>
            <w:r>
              <w:rPr>
                <w:sz w:val="28"/>
              </w:rPr>
              <w:t xml:space="preserve">　　　　　　　　　　　　　　　　　　　　</w:t>
            </w:r>
          </w:p>
          <w:p w:rsidR="00E207C3" w:rsidRDefault="00E207C3">
            <w:pPr>
              <w:ind w:firstLine="555"/>
              <w:rPr>
                <w:sz w:val="28"/>
              </w:rPr>
            </w:pPr>
          </w:p>
          <w:p w:rsidR="00E207C3" w:rsidRDefault="00E207C3">
            <w:pPr>
              <w:ind w:firstLine="555"/>
              <w:rPr>
                <w:sz w:val="28"/>
              </w:rPr>
            </w:pPr>
          </w:p>
          <w:p w:rsidR="00E207C3" w:rsidRDefault="00E207C3">
            <w:pPr>
              <w:ind w:firstLine="555"/>
              <w:rPr>
                <w:sz w:val="28"/>
              </w:rPr>
            </w:pPr>
          </w:p>
          <w:p w:rsidR="00E207C3" w:rsidRDefault="00E207C3">
            <w:pPr>
              <w:ind w:firstLine="555"/>
              <w:rPr>
                <w:sz w:val="28"/>
              </w:rPr>
            </w:pPr>
          </w:p>
          <w:p w:rsidR="00E207C3" w:rsidRDefault="00E207C3">
            <w:pPr>
              <w:ind w:firstLine="555"/>
              <w:rPr>
                <w:sz w:val="28"/>
              </w:rPr>
            </w:pPr>
          </w:p>
          <w:p w:rsidR="00E207C3" w:rsidRDefault="00E207C3">
            <w:pPr>
              <w:ind w:firstLine="555"/>
              <w:rPr>
                <w:sz w:val="28"/>
              </w:rPr>
            </w:pPr>
          </w:p>
          <w:p w:rsidR="00E207C3" w:rsidRDefault="00E207C3">
            <w:pPr>
              <w:ind w:firstLine="555"/>
              <w:rPr>
                <w:sz w:val="28"/>
              </w:rPr>
            </w:pPr>
          </w:p>
          <w:p w:rsidR="00E207C3" w:rsidRDefault="00E207C3">
            <w:pPr>
              <w:ind w:firstLine="555"/>
              <w:rPr>
                <w:sz w:val="28"/>
              </w:rPr>
            </w:pPr>
          </w:p>
          <w:p w:rsidR="00E207C3" w:rsidRDefault="00E207C3">
            <w:pPr>
              <w:spacing w:line="400" w:lineRule="exact"/>
              <w:ind w:firstLineChars="2297" w:firstLine="6432"/>
              <w:rPr>
                <w:sz w:val="28"/>
              </w:rPr>
            </w:pPr>
            <w:r>
              <w:rPr>
                <w:sz w:val="28"/>
              </w:rPr>
              <w:t>（加盖公章）</w:t>
            </w:r>
          </w:p>
          <w:p w:rsidR="00E207C3" w:rsidRDefault="00E207C3">
            <w:pPr>
              <w:spacing w:line="400" w:lineRule="exact"/>
              <w:rPr>
                <w:sz w:val="28"/>
              </w:rPr>
            </w:pPr>
            <w:r>
              <w:rPr>
                <w:sz w:val="28"/>
              </w:rPr>
              <w:t xml:space="preserve">　　　　　　　　　　　　　　　　　　　　　</w:t>
            </w:r>
            <w:r>
              <w:rPr>
                <w:sz w:val="28"/>
              </w:rPr>
              <w:t xml:space="preserve"> </w:t>
            </w:r>
            <w:r>
              <w:rPr>
                <w:sz w:val="28"/>
              </w:rPr>
              <w:t>年　　月　　日</w:t>
            </w:r>
          </w:p>
        </w:tc>
      </w:tr>
    </w:tbl>
    <w:p w:rsidR="00E207C3" w:rsidRDefault="00E207C3">
      <w:pPr>
        <w:spacing w:line="600" w:lineRule="exact"/>
        <w:rPr>
          <w:rFonts w:eastAsia="方正小标宋简体"/>
          <w:sz w:val="36"/>
          <w:szCs w:val="36"/>
        </w:rPr>
      </w:pPr>
    </w:p>
    <w:p w:rsidR="00E207C3" w:rsidRDefault="00E207C3">
      <w:pPr>
        <w:adjustRightInd w:val="0"/>
        <w:snapToGrid w:val="0"/>
        <w:rPr>
          <w:rFonts w:eastAsia="黑体"/>
          <w:bCs/>
          <w:spacing w:val="20"/>
          <w:sz w:val="32"/>
          <w:szCs w:val="32"/>
        </w:rPr>
      </w:pPr>
      <w:r>
        <w:rPr>
          <w:rFonts w:eastAsia="黑体"/>
          <w:bCs/>
          <w:spacing w:val="20"/>
          <w:sz w:val="32"/>
          <w:szCs w:val="32"/>
        </w:rPr>
        <w:lastRenderedPageBreak/>
        <w:t>附件</w:t>
      </w:r>
      <w:r>
        <w:rPr>
          <w:rFonts w:eastAsia="黑体"/>
          <w:bCs/>
          <w:spacing w:val="20"/>
          <w:sz w:val="32"/>
          <w:szCs w:val="32"/>
        </w:rPr>
        <w:t>4</w:t>
      </w:r>
    </w:p>
    <w:p w:rsidR="00E207C3" w:rsidRDefault="00E207C3">
      <w:pPr>
        <w:adjustRightInd w:val="0"/>
        <w:snapToGrid w:val="0"/>
        <w:jc w:val="center"/>
        <w:rPr>
          <w:rFonts w:eastAsia="黑体"/>
          <w:b/>
          <w:bCs/>
          <w:spacing w:val="20"/>
          <w:sz w:val="52"/>
          <w:szCs w:val="52"/>
        </w:rPr>
      </w:pPr>
    </w:p>
    <w:p w:rsidR="00E207C3" w:rsidRDefault="00E207C3">
      <w:pPr>
        <w:adjustRightInd w:val="0"/>
        <w:snapToGrid w:val="0"/>
        <w:jc w:val="center"/>
        <w:rPr>
          <w:rFonts w:eastAsia="黑体"/>
          <w:b/>
          <w:bCs/>
          <w:spacing w:val="20"/>
          <w:sz w:val="52"/>
          <w:szCs w:val="52"/>
        </w:rPr>
      </w:pPr>
    </w:p>
    <w:p w:rsidR="00E207C3" w:rsidRDefault="00E207C3">
      <w:pPr>
        <w:adjustRightInd w:val="0"/>
        <w:snapToGrid w:val="0"/>
        <w:jc w:val="center"/>
        <w:rPr>
          <w:rFonts w:eastAsia="黑体"/>
          <w:b/>
          <w:bCs/>
          <w:spacing w:val="20"/>
          <w:sz w:val="52"/>
          <w:szCs w:val="52"/>
        </w:rPr>
      </w:pPr>
    </w:p>
    <w:p w:rsidR="00E207C3" w:rsidRDefault="00E207C3">
      <w:pPr>
        <w:adjustRightInd w:val="0"/>
        <w:snapToGrid w:val="0"/>
        <w:jc w:val="center"/>
        <w:rPr>
          <w:rFonts w:eastAsia="黑体"/>
          <w:b/>
          <w:bCs/>
          <w:spacing w:val="20"/>
          <w:sz w:val="52"/>
          <w:szCs w:val="52"/>
        </w:rPr>
      </w:pPr>
      <w:r>
        <w:rPr>
          <w:rFonts w:eastAsia="黑体"/>
          <w:b/>
          <w:bCs/>
          <w:spacing w:val="20"/>
          <w:sz w:val="52"/>
          <w:szCs w:val="52"/>
        </w:rPr>
        <w:t>危险化学品建设项目安全审查</w:t>
      </w:r>
    </w:p>
    <w:p w:rsidR="00E207C3" w:rsidRDefault="00E207C3">
      <w:pPr>
        <w:adjustRightInd w:val="0"/>
        <w:snapToGrid w:val="0"/>
        <w:jc w:val="center"/>
        <w:rPr>
          <w:rFonts w:eastAsia="华文中宋"/>
          <w:b/>
          <w:bCs/>
          <w:spacing w:val="20"/>
          <w:sz w:val="52"/>
          <w:szCs w:val="52"/>
        </w:rPr>
      </w:pPr>
    </w:p>
    <w:p w:rsidR="00E207C3" w:rsidRDefault="00E207C3">
      <w:pPr>
        <w:adjustRightInd w:val="0"/>
        <w:snapToGrid w:val="0"/>
        <w:jc w:val="center"/>
        <w:rPr>
          <w:rFonts w:eastAsia="仿宋_GB2312"/>
          <w:spacing w:val="20"/>
          <w:sz w:val="72"/>
          <w:szCs w:val="72"/>
        </w:rPr>
      </w:pPr>
      <w:r>
        <w:rPr>
          <w:rFonts w:eastAsia="华文中宋"/>
          <w:b/>
          <w:bCs/>
          <w:spacing w:val="20"/>
          <w:sz w:val="72"/>
          <w:szCs w:val="72"/>
        </w:rPr>
        <w:t>审</w:t>
      </w:r>
      <w:r>
        <w:rPr>
          <w:rFonts w:eastAsia="华文中宋"/>
          <w:b/>
          <w:bCs/>
          <w:spacing w:val="20"/>
          <w:sz w:val="72"/>
          <w:szCs w:val="72"/>
        </w:rPr>
        <w:t xml:space="preserve">  </w:t>
      </w:r>
      <w:r>
        <w:rPr>
          <w:rFonts w:eastAsia="华文中宋"/>
          <w:b/>
          <w:bCs/>
          <w:spacing w:val="20"/>
          <w:sz w:val="72"/>
          <w:szCs w:val="72"/>
        </w:rPr>
        <w:t>查</w:t>
      </w:r>
      <w:r>
        <w:rPr>
          <w:rFonts w:eastAsia="华文中宋"/>
          <w:b/>
          <w:bCs/>
          <w:spacing w:val="20"/>
          <w:sz w:val="72"/>
          <w:szCs w:val="72"/>
        </w:rPr>
        <w:t xml:space="preserve">  </w:t>
      </w:r>
      <w:r>
        <w:rPr>
          <w:rFonts w:eastAsia="华文中宋"/>
          <w:b/>
          <w:bCs/>
          <w:spacing w:val="20"/>
          <w:sz w:val="72"/>
          <w:szCs w:val="72"/>
        </w:rPr>
        <w:t>表</w:t>
      </w:r>
    </w:p>
    <w:p w:rsidR="00E207C3" w:rsidRDefault="00E207C3">
      <w:pPr>
        <w:rPr>
          <w:rFonts w:eastAsia="仿宋_GB2312"/>
          <w:sz w:val="32"/>
        </w:rPr>
      </w:pPr>
    </w:p>
    <w:p w:rsidR="00E207C3" w:rsidRDefault="00E207C3">
      <w:pPr>
        <w:rPr>
          <w:rFonts w:eastAsia="仿宋_GB2312"/>
          <w:sz w:val="32"/>
        </w:rPr>
      </w:pPr>
    </w:p>
    <w:p w:rsidR="00E207C3" w:rsidRDefault="00E207C3">
      <w:pPr>
        <w:rPr>
          <w:rFonts w:eastAsia="仿宋_GB2312"/>
          <w:sz w:val="32"/>
        </w:rPr>
      </w:pPr>
    </w:p>
    <w:p w:rsidR="00E207C3" w:rsidRDefault="00E207C3">
      <w:pPr>
        <w:rPr>
          <w:rFonts w:eastAsia="仿宋_GB2312"/>
          <w:sz w:val="32"/>
        </w:rPr>
      </w:pPr>
    </w:p>
    <w:p w:rsidR="00E207C3" w:rsidRDefault="00E207C3">
      <w:pPr>
        <w:rPr>
          <w:rFonts w:eastAsia="仿宋_GB2312"/>
          <w:sz w:val="32"/>
        </w:rPr>
      </w:pPr>
    </w:p>
    <w:p w:rsidR="00E207C3" w:rsidRDefault="00E207C3">
      <w:pPr>
        <w:rPr>
          <w:rFonts w:eastAsia="仿宋_GB2312"/>
          <w:sz w:val="32"/>
        </w:rPr>
      </w:pPr>
    </w:p>
    <w:p w:rsidR="00E207C3" w:rsidRDefault="00E207C3">
      <w:pPr>
        <w:spacing w:line="360" w:lineRule="auto"/>
        <w:rPr>
          <w:sz w:val="32"/>
          <w:u w:val="single"/>
        </w:rPr>
      </w:pPr>
      <w:r>
        <w:rPr>
          <w:rFonts w:eastAsia="仿宋_GB2312"/>
          <w:sz w:val="32"/>
        </w:rPr>
        <w:t xml:space="preserve">　　　</w:t>
      </w:r>
      <w:r>
        <w:rPr>
          <w:sz w:val="32"/>
        </w:rPr>
        <w:t>项目名称</w:t>
      </w:r>
      <w:r>
        <w:rPr>
          <w:sz w:val="32"/>
        </w:rPr>
        <w:t xml:space="preserve"> </w:t>
      </w:r>
      <w:r>
        <w:rPr>
          <w:sz w:val="32"/>
          <w:u w:val="single"/>
        </w:rPr>
        <w:t xml:space="preserve">　　　　　　　　　　　　　　　</w:t>
      </w:r>
    </w:p>
    <w:p w:rsidR="00E207C3" w:rsidRDefault="00E207C3">
      <w:pPr>
        <w:spacing w:line="360" w:lineRule="auto"/>
        <w:ind w:firstLineChars="300" w:firstLine="960"/>
        <w:rPr>
          <w:sz w:val="32"/>
          <w:u w:val="single"/>
        </w:rPr>
      </w:pPr>
      <w:r>
        <w:rPr>
          <w:sz w:val="32"/>
        </w:rPr>
        <w:t>申请单位</w:t>
      </w:r>
      <w:r>
        <w:rPr>
          <w:sz w:val="32"/>
        </w:rPr>
        <w:t xml:space="preserve"> </w:t>
      </w:r>
      <w:r>
        <w:rPr>
          <w:sz w:val="32"/>
          <w:u w:val="single"/>
        </w:rPr>
        <w:t xml:space="preserve">　　　　　　　　　　　　　　　</w:t>
      </w:r>
    </w:p>
    <w:p w:rsidR="00E207C3" w:rsidRDefault="00E207C3">
      <w:pPr>
        <w:spacing w:line="360" w:lineRule="auto"/>
        <w:ind w:firstLineChars="300" w:firstLine="960"/>
        <w:rPr>
          <w:sz w:val="32"/>
          <w:u w:val="single"/>
        </w:rPr>
      </w:pPr>
      <w:r>
        <w:rPr>
          <w:sz w:val="32"/>
        </w:rPr>
        <w:t>审查事项</w:t>
      </w:r>
      <w:r>
        <w:rPr>
          <w:sz w:val="32"/>
        </w:rPr>
        <w:t xml:space="preserve"> </w:t>
      </w:r>
      <w:r>
        <w:rPr>
          <w:sz w:val="32"/>
          <w:u w:val="single"/>
        </w:rPr>
        <w:t xml:space="preserve">                              </w:t>
      </w:r>
    </w:p>
    <w:p w:rsidR="00E207C3" w:rsidRDefault="00E207C3">
      <w:pPr>
        <w:spacing w:line="360" w:lineRule="auto"/>
        <w:ind w:firstLineChars="300" w:firstLine="960"/>
        <w:rPr>
          <w:sz w:val="32"/>
        </w:rPr>
      </w:pPr>
      <w:r>
        <w:rPr>
          <w:sz w:val="32"/>
        </w:rPr>
        <w:t>经</w:t>
      </w:r>
      <w:r>
        <w:rPr>
          <w:sz w:val="32"/>
        </w:rPr>
        <w:t xml:space="preserve"> </w:t>
      </w:r>
      <w:r>
        <w:rPr>
          <w:sz w:val="32"/>
        </w:rPr>
        <w:t>办</w:t>
      </w:r>
      <w:r>
        <w:rPr>
          <w:sz w:val="32"/>
        </w:rPr>
        <w:t xml:space="preserve"> </w:t>
      </w:r>
      <w:r>
        <w:rPr>
          <w:sz w:val="32"/>
        </w:rPr>
        <w:t>人</w:t>
      </w:r>
      <w:r>
        <w:rPr>
          <w:sz w:val="32"/>
        </w:rPr>
        <w:t xml:space="preserve"> </w:t>
      </w:r>
      <w:r>
        <w:rPr>
          <w:sz w:val="32"/>
          <w:u w:val="single"/>
        </w:rPr>
        <w:t xml:space="preserve">　　　　　　　　　　　　　　　</w:t>
      </w:r>
    </w:p>
    <w:p w:rsidR="00E207C3" w:rsidRDefault="00E207C3">
      <w:pPr>
        <w:spacing w:line="360" w:lineRule="auto"/>
        <w:ind w:firstLineChars="300" w:firstLine="960"/>
        <w:rPr>
          <w:sz w:val="32"/>
          <w:u w:val="single"/>
        </w:rPr>
      </w:pPr>
      <w:r>
        <w:rPr>
          <w:sz w:val="32"/>
        </w:rPr>
        <w:t>联系电话</w:t>
      </w:r>
      <w:r>
        <w:rPr>
          <w:sz w:val="32"/>
        </w:rPr>
        <w:t xml:space="preserve"> </w:t>
      </w:r>
      <w:r>
        <w:rPr>
          <w:sz w:val="32"/>
          <w:u w:val="single"/>
        </w:rPr>
        <w:t xml:space="preserve">　　　　　　　　　　　　　　　</w:t>
      </w:r>
    </w:p>
    <w:p w:rsidR="00E207C3" w:rsidRDefault="00E207C3">
      <w:pPr>
        <w:spacing w:line="360" w:lineRule="auto"/>
        <w:ind w:firstLineChars="300" w:firstLine="960"/>
        <w:rPr>
          <w:rFonts w:eastAsia="仿宋_GB2312"/>
          <w:sz w:val="32"/>
          <w:u w:val="single"/>
        </w:rPr>
      </w:pPr>
      <w:r>
        <w:rPr>
          <w:sz w:val="32"/>
        </w:rPr>
        <w:t>填写日期</w:t>
      </w:r>
      <w:r>
        <w:rPr>
          <w:rFonts w:eastAsia="仿宋_GB2312"/>
          <w:sz w:val="32"/>
        </w:rPr>
        <w:t xml:space="preserve"> </w:t>
      </w:r>
      <w:r>
        <w:rPr>
          <w:rFonts w:eastAsia="仿宋_GB2312"/>
          <w:sz w:val="32"/>
          <w:u w:val="single"/>
        </w:rPr>
        <w:t xml:space="preserve">　　　</w:t>
      </w:r>
      <w:r>
        <w:rPr>
          <w:rFonts w:eastAsia="仿宋_GB2312"/>
          <w:sz w:val="32"/>
          <w:u w:val="single"/>
        </w:rPr>
        <w:t xml:space="preserve"> </w:t>
      </w:r>
      <w:r>
        <w:rPr>
          <w:rFonts w:eastAsia="仿宋_GB2312"/>
          <w:sz w:val="32"/>
          <w:u w:val="single"/>
        </w:rPr>
        <w:t xml:space="preserve">　　年　　　月　</w:t>
      </w:r>
      <w:r>
        <w:rPr>
          <w:rFonts w:eastAsia="仿宋_GB2312"/>
          <w:sz w:val="32"/>
          <w:u w:val="single"/>
        </w:rPr>
        <w:t xml:space="preserve"> </w:t>
      </w:r>
      <w:r>
        <w:rPr>
          <w:rFonts w:eastAsia="仿宋_GB2312"/>
          <w:sz w:val="32"/>
          <w:u w:val="single"/>
        </w:rPr>
        <w:t xml:space="preserve">　　日</w:t>
      </w:r>
    </w:p>
    <w:p w:rsidR="00E207C3" w:rsidRDefault="00E207C3">
      <w:pPr>
        <w:rPr>
          <w:rFonts w:eastAsia="黑体"/>
          <w:sz w:val="32"/>
        </w:rPr>
      </w:pPr>
    </w:p>
    <w:p w:rsidR="00E207C3" w:rsidRDefault="00E207C3">
      <w:pPr>
        <w:rPr>
          <w:rFonts w:eastAsia="黑体"/>
          <w:sz w:val="32"/>
        </w:rPr>
      </w:pPr>
    </w:p>
    <w:p w:rsidR="00E207C3" w:rsidRDefault="00E207C3">
      <w:pPr>
        <w:rPr>
          <w:rFonts w:eastAsia="黑体"/>
          <w:sz w:val="32"/>
        </w:rPr>
      </w:pPr>
    </w:p>
    <w:p w:rsidR="00E207C3" w:rsidRDefault="00E207C3">
      <w:pPr>
        <w:rPr>
          <w:rFonts w:eastAsia="黑体"/>
          <w:sz w:val="32"/>
        </w:rPr>
      </w:pPr>
    </w:p>
    <w:p w:rsidR="00E207C3" w:rsidRDefault="00E207C3">
      <w:pPr>
        <w:rPr>
          <w:rFonts w:eastAsia="黑体"/>
          <w:sz w:val="32"/>
        </w:rPr>
      </w:pPr>
    </w:p>
    <w:p w:rsidR="00E207C3" w:rsidRDefault="00E207C3">
      <w:pPr>
        <w:rPr>
          <w:rFonts w:eastAsia="黑体"/>
          <w:sz w:val="32"/>
        </w:rPr>
      </w:pPr>
    </w:p>
    <w:p w:rsidR="00E207C3" w:rsidRDefault="00E207C3">
      <w:pPr>
        <w:rPr>
          <w:rFonts w:eastAsia="黑体"/>
          <w:sz w:val="32"/>
        </w:rPr>
      </w:pPr>
    </w:p>
    <w:p w:rsidR="00E207C3" w:rsidRDefault="00E207C3">
      <w:pPr>
        <w:jc w:val="center"/>
        <w:rPr>
          <w:rFonts w:eastAsia="黑体"/>
          <w:sz w:val="36"/>
          <w:szCs w:val="36"/>
        </w:rPr>
      </w:pPr>
      <w:r>
        <w:rPr>
          <w:rFonts w:eastAsia="黑体"/>
          <w:sz w:val="36"/>
          <w:szCs w:val="36"/>
        </w:rPr>
        <w:t>江苏省安全生产监督管理局制样</w:t>
      </w:r>
    </w:p>
    <w:p w:rsidR="00E207C3" w:rsidRDefault="00E207C3">
      <w:pPr>
        <w:jc w:val="left"/>
        <w:rPr>
          <w:rFonts w:eastAsia="黑体"/>
          <w:sz w:val="32"/>
        </w:rPr>
        <w:sectPr w:rsidR="00E207C3">
          <w:footerReference w:type="even" r:id="rId6"/>
          <w:footerReference w:type="default" r:id="rId7"/>
          <w:pgSz w:w="11906" w:h="16838"/>
          <w:pgMar w:top="1440" w:right="1800" w:bottom="1440" w:left="1800" w:header="851" w:footer="992" w:gutter="0"/>
          <w:pgNumType w:fmt="numberInDash"/>
          <w:cols w:space="720"/>
          <w:docGrid w:linePitch="312"/>
        </w:sectPr>
      </w:pPr>
    </w:p>
    <w:p w:rsidR="00E207C3" w:rsidRDefault="00E207C3">
      <w:pPr>
        <w:jc w:val="left"/>
        <w:rPr>
          <w:rFonts w:eastAsia="黑体"/>
          <w:sz w:val="32"/>
        </w:rPr>
      </w:pPr>
    </w:p>
    <w:p w:rsidR="00E207C3" w:rsidRDefault="00E207C3">
      <w:pPr>
        <w:jc w:val="center"/>
        <w:rPr>
          <w:rFonts w:eastAsia="黑体"/>
          <w:szCs w:val="21"/>
        </w:rPr>
      </w:pPr>
    </w:p>
    <w:tbl>
      <w:tblPr>
        <w:tblW w:w="0" w:type="auto"/>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710"/>
        <w:gridCol w:w="7138"/>
      </w:tblGrid>
      <w:tr w:rsidR="00E207C3">
        <w:trPr>
          <w:cantSplit/>
          <w:trHeight w:hRule="exact" w:val="680"/>
        </w:trPr>
        <w:tc>
          <w:tcPr>
            <w:tcW w:w="1710" w:type="dxa"/>
            <w:vAlign w:val="center"/>
          </w:tcPr>
          <w:p w:rsidR="00E207C3" w:rsidRDefault="00E207C3">
            <w:pPr>
              <w:jc w:val="center"/>
              <w:rPr>
                <w:sz w:val="28"/>
              </w:rPr>
            </w:pPr>
            <w:r>
              <w:rPr>
                <w:sz w:val="28"/>
              </w:rPr>
              <w:t>项目名称</w:t>
            </w:r>
          </w:p>
        </w:tc>
        <w:tc>
          <w:tcPr>
            <w:tcW w:w="7138" w:type="dxa"/>
            <w:vAlign w:val="center"/>
          </w:tcPr>
          <w:p w:rsidR="00E207C3" w:rsidRDefault="00E207C3">
            <w:pPr>
              <w:jc w:val="center"/>
              <w:rPr>
                <w:rFonts w:eastAsia="楷体_GB2312"/>
                <w:sz w:val="28"/>
              </w:rPr>
            </w:pPr>
          </w:p>
        </w:tc>
      </w:tr>
      <w:tr w:rsidR="00E207C3">
        <w:trPr>
          <w:cantSplit/>
          <w:trHeight w:hRule="exact" w:val="680"/>
        </w:trPr>
        <w:tc>
          <w:tcPr>
            <w:tcW w:w="1710" w:type="dxa"/>
            <w:vAlign w:val="center"/>
          </w:tcPr>
          <w:p w:rsidR="00E207C3" w:rsidRDefault="00E207C3">
            <w:pPr>
              <w:jc w:val="center"/>
              <w:rPr>
                <w:sz w:val="28"/>
              </w:rPr>
            </w:pPr>
            <w:r>
              <w:rPr>
                <w:sz w:val="28"/>
              </w:rPr>
              <w:t>项目性质</w:t>
            </w:r>
          </w:p>
        </w:tc>
        <w:tc>
          <w:tcPr>
            <w:tcW w:w="7138" w:type="dxa"/>
            <w:vAlign w:val="center"/>
          </w:tcPr>
          <w:p w:rsidR="00E207C3" w:rsidRDefault="00E207C3">
            <w:pPr>
              <w:rPr>
                <w:rFonts w:ascii="方正仿宋_GBK" w:eastAsia="方正仿宋_GBK" w:hAnsi="方正仿宋_GBK" w:cs="方正仿宋_GBK" w:hint="eastAsia"/>
                <w:sz w:val="28"/>
              </w:rPr>
            </w:pPr>
            <w:r>
              <w:rPr>
                <w:rFonts w:ascii="方正仿宋_GBK" w:eastAsia="方正仿宋_GBK" w:hAnsi="方正仿宋_GBK" w:cs="方正仿宋_GBK" w:hint="eastAsia"/>
                <w:kern w:val="0"/>
                <w:sz w:val="28"/>
                <w:szCs w:val="28"/>
              </w:rPr>
              <w:t>□新建 □改建 □扩建   □生产 □储存  □长输管道</w:t>
            </w:r>
          </w:p>
        </w:tc>
      </w:tr>
      <w:tr w:rsidR="00E207C3">
        <w:trPr>
          <w:cantSplit/>
          <w:trHeight w:hRule="exact" w:val="680"/>
        </w:trPr>
        <w:tc>
          <w:tcPr>
            <w:tcW w:w="1710" w:type="dxa"/>
            <w:vAlign w:val="center"/>
          </w:tcPr>
          <w:p w:rsidR="00E207C3" w:rsidRDefault="00E207C3">
            <w:pPr>
              <w:jc w:val="center"/>
              <w:rPr>
                <w:sz w:val="28"/>
              </w:rPr>
            </w:pPr>
            <w:r>
              <w:rPr>
                <w:sz w:val="28"/>
              </w:rPr>
              <w:t>申请单位</w:t>
            </w:r>
          </w:p>
        </w:tc>
        <w:tc>
          <w:tcPr>
            <w:tcW w:w="7138" w:type="dxa"/>
            <w:vAlign w:val="center"/>
          </w:tcPr>
          <w:p w:rsidR="00E207C3" w:rsidRDefault="00E207C3">
            <w:pPr>
              <w:jc w:val="center"/>
              <w:rPr>
                <w:rFonts w:ascii="方正仿宋_GBK" w:eastAsia="方正仿宋_GBK" w:hAnsi="方正仿宋_GBK" w:cs="方正仿宋_GBK" w:hint="eastAsia"/>
                <w:sz w:val="28"/>
              </w:rPr>
            </w:pPr>
          </w:p>
        </w:tc>
      </w:tr>
      <w:tr w:rsidR="00E207C3">
        <w:trPr>
          <w:cantSplit/>
          <w:trHeight w:hRule="exact" w:val="680"/>
        </w:trPr>
        <w:tc>
          <w:tcPr>
            <w:tcW w:w="1710" w:type="dxa"/>
            <w:vAlign w:val="center"/>
          </w:tcPr>
          <w:p w:rsidR="00E207C3" w:rsidRDefault="00E207C3">
            <w:pPr>
              <w:jc w:val="center"/>
              <w:rPr>
                <w:sz w:val="28"/>
              </w:rPr>
            </w:pPr>
            <w:r>
              <w:rPr>
                <w:sz w:val="28"/>
              </w:rPr>
              <w:t>审查事项</w:t>
            </w:r>
          </w:p>
        </w:tc>
        <w:tc>
          <w:tcPr>
            <w:tcW w:w="7138" w:type="dxa"/>
            <w:vAlign w:val="center"/>
          </w:tcPr>
          <w:p w:rsidR="00E207C3" w:rsidRDefault="00E207C3">
            <w:pPr>
              <w:jc w:val="center"/>
              <w:rPr>
                <w:rFonts w:ascii="方正仿宋_GBK" w:eastAsia="方正仿宋_GBK" w:hAnsi="方正仿宋_GBK" w:cs="方正仿宋_GBK" w:hint="eastAsia"/>
                <w:sz w:val="28"/>
              </w:rPr>
            </w:pPr>
            <w:r>
              <w:rPr>
                <w:rFonts w:ascii="方正仿宋_GBK" w:eastAsia="方正仿宋_GBK" w:hAnsi="方正仿宋_GBK" w:cs="方正仿宋_GBK" w:hint="eastAsia"/>
                <w:kern w:val="0"/>
                <w:sz w:val="28"/>
                <w:szCs w:val="28"/>
              </w:rPr>
              <w:t>□</w:t>
            </w:r>
            <w:r>
              <w:rPr>
                <w:rFonts w:ascii="方正仿宋_GBK" w:eastAsia="方正仿宋_GBK" w:hAnsi="方正仿宋_GBK" w:cs="方正仿宋_GBK" w:hint="eastAsia"/>
                <w:sz w:val="28"/>
              </w:rPr>
              <w:t xml:space="preserve">安全条件审查       </w:t>
            </w:r>
            <w:r>
              <w:rPr>
                <w:rFonts w:ascii="方正仿宋_GBK" w:eastAsia="方正仿宋_GBK" w:hAnsi="方正仿宋_GBK" w:cs="方正仿宋_GBK" w:hint="eastAsia"/>
                <w:kern w:val="0"/>
                <w:sz w:val="28"/>
                <w:szCs w:val="28"/>
              </w:rPr>
              <w:t>□</w:t>
            </w:r>
            <w:r>
              <w:rPr>
                <w:rFonts w:ascii="方正仿宋_GBK" w:eastAsia="方正仿宋_GBK" w:hAnsi="方正仿宋_GBK" w:cs="方正仿宋_GBK" w:hint="eastAsia"/>
                <w:sz w:val="28"/>
              </w:rPr>
              <w:t>安全设施设计审查</w:t>
            </w:r>
          </w:p>
        </w:tc>
      </w:tr>
      <w:tr w:rsidR="00E207C3">
        <w:trPr>
          <w:cantSplit/>
          <w:trHeight w:hRule="exact" w:val="2665"/>
        </w:trPr>
        <w:tc>
          <w:tcPr>
            <w:tcW w:w="8848" w:type="dxa"/>
            <w:gridSpan w:val="2"/>
          </w:tcPr>
          <w:p w:rsidR="00E207C3" w:rsidRDefault="00E207C3">
            <w:pPr>
              <w:rPr>
                <w:sz w:val="28"/>
              </w:rPr>
            </w:pPr>
            <w:r>
              <w:rPr>
                <w:sz w:val="28"/>
              </w:rPr>
              <w:t>形式审查意见：</w:t>
            </w:r>
          </w:p>
          <w:p w:rsidR="00E207C3" w:rsidRDefault="00E207C3">
            <w:pPr>
              <w:rPr>
                <w:color w:val="000000"/>
                <w:sz w:val="28"/>
                <w:szCs w:val="28"/>
              </w:rPr>
            </w:pPr>
          </w:p>
          <w:p w:rsidR="00E207C3" w:rsidRDefault="00E207C3">
            <w:pPr>
              <w:rPr>
                <w:color w:val="000000"/>
                <w:sz w:val="28"/>
                <w:szCs w:val="28"/>
              </w:rPr>
            </w:pPr>
          </w:p>
          <w:p w:rsidR="00E207C3" w:rsidRDefault="00E207C3">
            <w:pPr>
              <w:rPr>
                <w:color w:val="000000"/>
                <w:sz w:val="28"/>
                <w:szCs w:val="28"/>
              </w:rPr>
            </w:pPr>
          </w:p>
          <w:p w:rsidR="00E207C3" w:rsidRDefault="00E207C3">
            <w:pPr>
              <w:rPr>
                <w:color w:val="000000"/>
                <w:sz w:val="28"/>
                <w:szCs w:val="28"/>
              </w:rPr>
            </w:pPr>
          </w:p>
          <w:p w:rsidR="00E207C3" w:rsidRDefault="00E207C3">
            <w:pPr>
              <w:rPr>
                <w:color w:val="000000"/>
                <w:sz w:val="28"/>
                <w:szCs w:val="28"/>
              </w:rPr>
            </w:pPr>
          </w:p>
          <w:p w:rsidR="00E207C3" w:rsidRDefault="00E207C3">
            <w:pPr>
              <w:ind w:firstLineChars="200" w:firstLine="560"/>
              <w:rPr>
                <w:sz w:val="28"/>
              </w:rPr>
            </w:pPr>
            <w:r>
              <w:rPr>
                <w:color w:val="000000"/>
                <w:sz w:val="28"/>
                <w:szCs w:val="28"/>
              </w:rPr>
              <w:t>审查人员（签名）：</w:t>
            </w:r>
            <w:r>
              <w:rPr>
                <w:sz w:val="28"/>
              </w:rPr>
              <w:t xml:space="preserve">                        </w:t>
            </w:r>
            <w:r>
              <w:rPr>
                <w:color w:val="000000"/>
                <w:sz w:val="28"/>
                <w:szCs w:val="28"/>
              </w:rPr>
              <w:t>年</w:t>
            </w:r>
            <w:r>
              <w:rPr>
                <w:color w:val="000000"/>
                <w:sz w:val="28"/>
                <w:szCs w:val="28"/>
              </w:rPr>
              <w:t xml:space="preserve">    </w:t>
            </w:r>
            <w:r>
              <w:rPr>
                <w:color w:val="000000"/>
                <w:sz w:val="28"/>
                <w:szCs w:val="28"/>
              </w:rPr>
              <w:t>月</w:t>
            </w:r>
            <w:r>
              <w:rPr>
                <w:color w:val="000000"/>
                <w:sz w:val="28"/>
                <w:szCs w:val="28"/>
              </w:rPr>
              <w:t xml:space="preserve">    </w:t>
            </w:r>
            <w:r>
              <w:rPr>
                <w:color w:val="000000"/>
                <w:sz w:val="28"/>
                <w:szCs w:val="28"/>
              </w:rPr>
              <w:t>日</w:t>
            </w:r>
            <w:r>
              <w:rPr>
                <w:color w:val="000000"/>
                <w:sz w:val="28"/>
                <w:szCs w:val="28"/>
              </w:rPr>
              <w:t xml:space="preserve"> </w:t>
            </w:r>
          </w:p>
        </w:tc>
      </w:tr>
      <w:tr w:rsidR="00E207C3">
        <w:trPr>
          <w:cantSplit/>
          <w:trHeight w:hRule="exact" w:val="7420"/>
        </w:trPr>
        <w:tc>
          <w:tcPr>
            <w:tcW w:w="8848" w:type="dxa"/>
            <w:gridSpan w:val="2"/>
          </w:tcPr>
          <w:p w:rsidR="00E207C3" w:rsidRDefault="00E207C3">
            <w:pPr>
              <w:rPr>
                <w:sz w:val="28"/>
              </w:rPr>
            </w:pPr>
            <w:r>
              <w:rPr>
                <w:sz w:val="28"/>
              </w:rPr>
              <w:t>专家组审查意见：</w:t>
            </w:r>
          </w:p>
          <w:p w:rsidR="00E207C3" w:rsidRDefault="00E207C3">
            <w:pPr>
              <w:rPr>
                <w:color w:val="000000"/>
                <w:sz w:val="28"/>
                <w:szCs w:val="28"/>
              </w:rPr>
            </w:pPr>
          </w:p>
          <w:p w:rsidR="00E207C3" w:rsidRDefault="00E207C3">
            <w:pPr>
              <w:rPr>
                <w:color w:val="000000"/>
                <w:sz w:val="28"/>
                <w:szCs w:val="28"/>
              </w:rPr>
            </w:pPr>
          </w:p>
          <w:p w:rsidR="00E207C3" w:rsidRDefault="00E207C3">
            <w:pPr>
              <w:rPr>
                <w:color w:val="000000"/>
                <w:sz w:val="28"/>
                <w:szCs w:val="28"/>
              </w:rPr>
            </w:pPr>
          </w:p>
          <w:p w:rsidR="00E207C3" w:rsidRDefault="00E207C3">
            <w:pPr>
              <w:rPr>
                <w:color w:val="000000"/>
                <w:sz w:val="28"/>
                <w:szCs w:val="28"/>
              </w:rPr>
            </w:pPr>
          </w:p>
          <w:p w:rsidR="00E207C3" w:rsidRDefault="00E207C3">
            <w:pPr>
              <w:rPr>
                <w:color w:val="000000"/>
                <w:sz w:val="28"/>
                <w:szCs w:val="28"/>
              </w:rPr>
            </w:pPr>
          </w:p>
          <w:p w:rsidR="00E207C3" w:rsidRDefault="00E207C3">
            <w:pPr>
              <w:rPr>
                <w:color w:val="000000"/>
                <w:sz w:val="28"/>
                <w:szCs w:val="28"/>
              </w:rPr>
            </w:pPr>
          </w:p>
          <w:p w:rsidR="00E207C3" w:rsidRDefault="00E207C3">
            <w:pPr>
              <w:rPr>
                <w:color w:val="000000"/>
                <w:sz w:val="28"/>
                <w:szCs w:val="28"/>
              </w:rPr>
            </w:pPr>
          </w:p>
          <w:p w:rsidR="00E207C3" w:rsidRDefault="00E207C3">
            <w:pPr>
              <w:rPr>
                <w:color w:val="000000"/>
                <w:sz w:val="28"/>
                <w:szCs w:val="28"/>
              </w:rPr>
            </w:pPr>
          </w:p>
          <w:p w:rsidR="00E207C3" w:rsidRDefault="00E207C3">
            <w:pPr>
              <w:rPr>
                <w:color w:val="000000"/>
                <w:sz w:val="28"/>
                <w:szCs w:val="28"/>
              </w:rPr>
            </w:pPr>
          </w:p>
          <w:p w:rsidR="00E207C3" w:rsidRDefault="00E207C3">
            <w:pPr>
              <w:rPr>
                <w:color w:val="000000"/>
                <w:sz w:val="28"/>
                <w:szCs w:val="28"/>
              </w:rPr>
            </w:pPr>
          </w:p>
          <w:p w:rsidR="00E207C3" w:rsidRDefault="00E207C3">
            <w:pPr>
              <w:rPr>
                <w:color w:val="000000"/>
                <w:sz w:val="28"/>
                <w:szCs w:val="28"/>
              </w:rPr>
            </w:pPr>
          </w:p>
          <w:p w:rsidR="00E207C3" w:rsidRDefault="00E207C3">
            <w:pPr>
              <w:rPr>
                <w:color w:val="000000"/>
                <w:sz w:val="28"/>
                <w:szCs w:val="28"/>
              </w:rPr>
            </w:pPr>
          </w:p>
          <w:p w:rsidR="00E207C3" w:rsidRDefault="00E207C3">
            <w:pPr>
              <w:rPr>
                <w:color w:val="000000"/>
                <w:sz w:val="28"/>
                <w:szCs w:val="28"/>
              </w:rPr>
            </w:pPr>
          </w:p>
          <w:p w:rsidR="00E207C3" w:rsidRDefault="00E207C3">
            <w:pPr>
              <w:rPr>
                <w:color w:val="000000"/>
                <w:sz w:val="28"/>
                <w:szCs w:val="28"/>
              </w:rPr>
            </w:pPr>
          </w:p>
          <w:p w:rsidR="00E207C3" w:rsidRDefault="00E207C3">
            <w:pPr>
              <w:rPr>
                <w:color w:val="000000"/>
                <w:sz w:val="28"/>
                <w:szCs w:val="28"/>
              </w:rPr>
            </w:pPr>
          </w:p>
          <w:p w:rsidR="00E207C3" w:rsidRDefault="00E207C3">
            <w:pPr>
              <w:rPr>
                <w:color w:val="000000"/>
                <w:sz w:val="28"/>
                <w:szCs w:val="28"/>
              </w:rPr>
            </w:pPr>
          </w:p>
          <w:p w:rsidR="00E207C3" w:rsidRDefault="00E207C3">
            <w:pPr>
              <w:rPr>
                <w:color w:val="000000"/>
                <w:sz w:val="28"/>
                <w:szCs w:val="28"/>
              </w:rPr>
            </w:pPr>
          </w:p>
          <w:p w:rsidR="00E207C3" w:rsidRDefault="00E207C3">
            <w:pPr>
              <w:rPr>
                <w:color w:val="000000"/>
                <w:sz w:val="28"/>
                <w:szCs w:val="28"/>
              </w:rPr>
            </w:pPr>
          </w:p>
          <w:p w:rsidR="00E207C3" w:rsidRDefault="00E207C3">
            <w:pPr>
              <w:rPr>
                <w:color w:val="000000"/>
                <w:sz w:val="28"/>
                <w:szCs w:val="28"/>
              </w:rPr>
            </w:pPr>
          </w:p>
          <w:p w:rsidR="00E207C3" w:rsidRDefault="00E207C3">
            <w:pPr>
              <w:ind w:firstLineChars="200" w:firstLine="560"/>
              <w:rPr>
                <w:color w:val="000000"/>
                <w:sz w:val="28"/>
                <w:szCs w:val="28"/>
              </w:rPr>
            </w:pPr>
          </w:p>
          <w:p w:rsidR="00E207C3" w:rsidRDefault="00E207C3">
            <w:pPr>
              <w:ind w:firstLineChars="200" w:firstLine="560"/>
              <w:rPr>
                <w:color w:val="000000"/>
                <w:sz w:val="28"/>
                <w:szCs w:val="28"/>
              </w:rPr>
            </w:pPr>
            <w:r>
              <w:rPr>
                <w:color w:val="000000"/>
                <w:sz w:val="28"/>
                <w:szCs w:val="28"/>
              </w:rPr>
              <w:t>专家组组长（签名）：</w:t>
            </w:r>
            <w:r>
              <w:rPr>
                <w:sz w:val="28"/>
              </w:rPr>
              <w:t xml:space="preserve">                      </w:t>
            </w:r>
            <w:r>
              <w:rPr>
                <w:color w:val="000000"/>
                <w:sz w:val="28"/>
                <w:szCs w:val="28"/>
              </w:rPr>
              <w:t>年</w:t>
            </w:r>
            <w:r>
              <w:rPr>
                <w:color w:val="000000"/>
                <w:sz w:val="28"/>
                <w:szCs w:val="28"/>
              </w:rPr>
              <w:t xml:space="preserve">    </w:t>
            </w:r>
            <w:r>
              <w:rPr>
                <w:color w:val="000000"/>
                <w:sz w:val="28"/>
                <w:szCs w:val="28"/>
              </w:rPr>
              <w:t>月</w:t>
            </w:r>
            <w:r>
              <w:rPr>
                <w:color w:val="000000"/>
                <w:sz w:val="28"/>
                <w:szCs w:val="28"/>
              </w:rPr>
              <w:t xml:space="preserve">    </w:t>
            </w:r>
            <w:r>
              <w:rPr>
                <w:color w:val="000000"/>
                <w:sz w:val="28"/>
                <w:szCs w:val="28"/>
              </w:rPr>
              <w:t>日</w:t>
            </w:r>
          </w:p>
        </w:tc>
      </w:tr>
    </w:tbl>
    <w:p w:rsidR="00E207C3" w:rsidRDefault="00E207C3">
      <w:pPr>
        <w:rPr>
          <w:sz w:val="28"/>
        </w:rPr>
      </w:pPr>
      <w:r>
        <w:rPr>
          <w:sz w:val="28"/>
        </w:rPr>
        <w:br w:type="page"/>
      </w:r>
    </w:p>
    <w:tbl>
      <w:tblPr>
        <w:tblW w:w="0" w:type="auto"/>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79"/>
        <w:gridCol w:w="1305"/>
        <w:gridCol w:w="3690"/>
        <w:gridCol w:w="1331"/>
        <w:gridCol w:w="1643"/>
      </w:tblGrid>
      <w:tr w:rsidR="00E207C3">
        <w:trPr>
          <w:cantSplit/>
          <w:trHeight w:hRule="exact" w:val="3445"/>
        </w:trPr>
        <w:tc>
          <w:tcPr>
            <w:tcW w:w="8848" w:type="dxa"/>
            <w:gridSpan w:val="5"/>
          </w:tcPr>
          <w:p w:rsidR="00E207C3" w:rsidRDefault="00E207C3">
            <w:pPr>
              <w:rPr>
                <w:sz w:val="28"/>
              </w:rPr>
            </w:pPr>
            <w:r>
              <w:rPr>
                <w:sz w:val="28"/>
              </w:rPr>
              <w:t>专家组对整改情况的复核意见：</w:t>
            </w:r>
          </w:p>
          <w:p w:rsidR="00E207C3" w:rsidRDefault="00E207C3">
            <w:pPr>
              <w:rPr>
                <w:sz w:val="28"/>
              </w:rPr>
            </w:pPr>
          </w:p>
          <w:p w:rsidR="00E207C3" w:rsidRDefault="00E207C3">
            <w:pPr>
              <w:rPr>
                <w:sz w:val="28"/>
              </w:rPr>
            </w:pPr>
          </w:p>
          <w:p w:rsidR="00E207C3" w:rsidRDefault="00E207C3">
            <w:pPr>
              <w:rPr>
                <w:sz w:val="28"/>
              </w:rPr>
            </w:pPr>
          </w:p>
          <w:p w:rsidR="00E207C3" w:rsidRDefault="00E207C3">
            <w:pPr>
              <w:rPr>
                <w:sz w:val="28"/>
              </w:rPr>
            </w:pPr>
          </w:p>
          <w:p w:rsidR="00E207C3" w:rsidRDefault="00E207C3">
            <w:pPr>
              <w:rPr>
                <w:sz w:val="28"/>
              </w:rPr>
            </w:pPr>
          </w:p>
          <w:p w:rsidR="00E207C3" w:rsidRDefault="00E207C3">
            <w:pPr>
              <w:rPr>
                <w:sz w:val="28"/>
              </w:rPr>
            </w:pPr>
          </w:p>
          <w:p w:rsidR="00E207C3" w:rsidRDefault="00E207C3">
            <w:pPr>
              <w:rPr>
                <w:sz w:val="28"/>
              </w:rPr>
            </w:pPr>
          </w:p>
          <w:p w:rsidR="00E207C3" w:rsidRDefault="00E207C3">
            <w:pPr>
              <w:ind w:firstLineChars="200" w:firstLine="560"/>
              <w:rPr>
                <w:sz w:val="28"/>
              </w:rPr>
            </w:pPr>
          </w:p>
          <w:p w:rsidR="00E207C3" w:rsidRDefault="00E207C3">
            <w:pPr>
              <w:ind w:firstLineChars="200" w:firstLine="560"/>
              <w:rPr>
                <w:sz w:val="28"/>
              </w:rPr>
            </w:pPr>
            <w:r>
              <w:rPr>
                <w:sz w:val="28"/>
              </w:rPr>
              <w:t>专家组组长（签名）：</w:t>
            </w:r>
            <w:r>
              <w:rPr>
                <w:sz w:val="28"/>
              </w:rPr>
              <w:t xml:space="preserve">                      </w:t>
            </w:r>
            <w:r>
              <w:rPr>
                <w:sz w:val="28"/>
              </w:rPr>
              <w:t>年</w:t>
            </w:r>
            <w:r>
              <w:rPr>
                <w:sz w:val="28"/>
              </w:rPr>
              <w:t xml:space="preserve">    </w:t>
            </w:r>
            <w:r>
              <w:rPr>
                <w:sz w:val="28"/>
              </w:rPr>
              <w:t>月</w:t>
            </w:r>
            <w:r>
              <w:rPr>
                <w:sz w:val="28"/>
              </w:rPr>
              <w:t xml:space="preserve">    </w:t>
            </w:r>
            <w:r>
              <w:rPr>
                <w:sz w:val="28"/>
              </w:rPr>
              <w:t>日</w:t>
            </w:r>
          </w:p>
        </w:tc>
      </w:tr>
      <w:tr w:rsidR="00E207C3">
        <w:trPr>
          <w:cantSplit/>
          <w:trHeight w:hRule="exact" w:val="3135"/>
        </w:trPr>
        <w:tc>
          <w:tcPr>
            <w:tcW w:w="8848" w:type="dxa"/>
            <w:gridSpan w:val="5"/>
          </w:tcPr>
          <w:p w:rsidR="00E207C3" w:rsidRDefault="00E207C3">
            <w:pPr>
              <w:rPr>
                <w:sz w:val="28"/>
              </w:rPr>
            </w:pPr>
            <w:r>
              <w:rPr>
                <w:sz w:val="28"/>
              </w:rPr>
              <w:t>审查部门意见：</w:t>
            </w:r>
          </w:p>
          <w:p w:rsidR="00E207C3" w:rsidRDefault="00E207C3">
            <w:pPr>
              <w:rPr>
                <w:color w:val="000000"/>
                <w:sz w:val="28"/>
                <w:szCs w:val="28"/>
              </w:rPr>
            </w:pPr>
          </w:p>
          <w:p w:rsidR="00E207C3" w:rsidRDefault="00E207C3">
            <w:pPr>
              <w:rPr>
                <w:color w:val="000000"/>
                <w:sz w:val="28"/>
                <w:szCs w:val="28"/>
              </w:rPr>
            </w:pPr>
          </w:p>
          <w:p w:rsidR="00E207C3" w:rsidRDefault="00E207C3">
            <w:pPr>
              <w:rPr>
                <w:color w:val="000000"/>
                <w:sz w:val="28"/>
                <w:szCs w:val="28"/>
              </w:rPr>
            </w:pPr>
          </w:p>
          <w:p w:rsidR="00E207C3" w:rsidRDefault="00E207C3">
            <w:pPr>
              <w:rPr>
                <w:color w:val="000000"/>
                <w:sz w:val="28"/>
                <w:szCs w:val="28"/>
              </w:rPr>
            </w:pPr>
          </w:p>
          <w:p w:rsidR="00E207C3" w:rsidRDefault="00E207C3">
            <w:pPr>
              <w:rPr>
                <w:color w:val="000000"/>
                <w:sz w:val="28"/>
                <w:szCs w:val="28"/>
              </w:rPr>
            </w:pPr>
          </w:p>
          <w:p w:rsidR="00E207C3" w:rsidRDefault="00E207C3">
            <w:pPr>
              <w:rPr>
                <w:color w:val="000000"/>
                <w:sz w:val="28"/>
                <w:szCs w:val="28"/>
              </w:rPr>
            </w:pPr>
          </w:p>
          <w:p w:rsidR="00E207C3" w:rsidRDefault="00E207C3">
            <w:pPr>
              <w:ind w:firstLineChars="200" w:firstLine="560"/>
              <w:rPr>
                <w:color w:val="000000"/>
                <w:sz w:val="28"/>
                <w:szCs w:val="28"/>
              </w:rPr>
            </w:pPr>
          </w:p>
          <w:p w:rsidR="00E207C3" w:rsidRDefault="00E207C3">
            <w:pPr>
              <w:ind w:firstLineChars="200" w:firstLine="560"/>
              <w:rPr>
                <w:sz w:val="28"/>
              </w:rPr>
            </w:pPr>
            <w:r>
              <w:rPr>
                <w:color w:val="000000"/>
                <w:sz w:val="28"/>
                <w:szCs w:val="28"/>
              </w:rPr>
              <w:t>负责人（签名）：</w:t>
            </w:r>
            <w:r>
              <w:rPr>
                <w:color w:val="000000"/>
                <w:sz w:val="28"/>
                <w:szCs w:val="28"/>
              </w:rPr>
              <w:t xml:space="preserve"> </w:t>
            </w:r>
            <w:r>
              <w:rPr>
                <w:sz w:val="28"/>
              </w:rPr>
              <w:t xml:space="preserve">                        </w:t>
            </w:r>
            <w:r>
              <w:rPr>
                <w:color w:val="000000"/>
                <w:sz w:val="28"/>
                <w:szCs w:val="28"/>
              </w:rPr>
              <w:t>年</w:t>
            </w:r>
            <w:r>
              <w:rPr>
                <w:color w:val="000000"/>
                <w:sz w:val="28"/>
                <w:szCs w:val="28"/>
              </w:rPr>
              <w:t xml:space="preserve">    </w:t>
            </w:r>
            <w:r>
              <w:rPr>
                <w:color w:val="000000"/>
                <w:sz w:val="28"/>
                <w:szCs w:val="28"/>
              </w:rPr>
              <w:t>月</w:t>
            </w:r>
            <w:r>
              <w:rPr>
                <w:color w:val="000000"/>
                <w:sz w:val="28"/>
                <w:szCs w:val="28"/>
              </w:rPr>
              <w:t xml:space="preserve">    </w:t>
            </w:r>
            <w:r>
              <w:rPr>
                <w:color w:val="000000"/>
                <w:sz w:val="28"/>
                <w:szCs w:val="28"/>
              </w:rPr>
              <w:t>日</w:t>
            </w:r>
            <w:r>
              <w:rPr>
                <w:color w:val="000000"/>
                <w:sz w:val="28"/>
                <w:szCs w:val="28"/>
              </w:rPr>
              <w:t xml:space="preserve"> </w:t>
            </w:r>
          </w:p>
        </w:tc>
      </w:tr>
      <w:tr w:rsidR="00E207C3">
        <w:trPr>
          <w:cantSplit/>
          <w:trHeight w:hRule="exact" w:val="840"/>
        </w:trPr>
        <w:tc>
          <w:tcPr>
            <w:tcW w:w="8848" w:type="dxa"/>
            <w:gridSpan w:val="5"/>
            <w:vAlign w:val="center"/>
          </w:tcPr>
          <w:p w:rsidR="00E207C3" w:rsidRDefault="00E207C3">
            <w:pPr>
              <w:jc w:val="center"/>
              <w:rPr>
                <w:sz w:val="28"/>
              </w:rPr>
            </w:pPr>
            <w:r>
              <w:rPr>
                <w:sz w:val="28"/>
              </w:rPr>
              <w:t>专家组组成人员名单</w:t>
            </w:r>
          </w:p>
        </w:tc>
      </w:tr>
      <w:tr w:rsidR="00E207C3">
        <w:trPr>
          <w:cantSplit/>
          <w:trHeight w:hRule="exact" w:val="680"/>
        </w:trPr>
        <w:tc>
          <w:tcPr>
            <w:tcW w:w="2184" w:type="dxa"/>
            <w:gridSpan w:val="2"/>
            <w:vAlign w:val="center"/>
          </w:tcPr>
          <w:p w:rsidR="00E207C3" w:rsidRDefault="00E207C3">
            <w:pPr>
              <w:snapToGrid w:val="0"/>
              <w:jc w:val="center"/>
              <w:rPr>
                <w:sz w:val="28"/>
              </w:rPr>
            </w:pPr>
            <w:r>
              <w:rPr>
                <w:sz w:val="28"/>
              </w:rPr>
              <w:t>姓</w:t>
            </w:r>
            <w:r>
              <w:rPr>
                <w:sz w:val="28"/>
              </w:rPr>
              <w:t xml:space="preserve">  </w:t>
            </w:r>
            <w:r>
              <w:rPr>
                <w:sz w:val="28"/>
              </w:rPr>
              <w:t>名</w:t>
            </w:r>
          </w:p>
        </w:tc>
        <w:tc>
          <w:tcPr>
            <w:tcW w:w="3690" w:type="dxa"/>
            <w:vAlign w:val="center"/>
          </w:tcPr>
          <w:p w:rsidR="00E207C3" w:rsidRDefault="00E207C3">
            <w:pPr>
              <w:jc w:val="center"/>
              <w:rPr>
                <w:sz w:val="28"/>
              </w:rPr>
            </w:pPr>
            <w:r>
              <w:rPr>
                <w:sz w:val="28"/>
              </w:rPr>
              <w:t>单</w:t>
            </w:r>
            <w:r>
              <w:rPr>
                <w:sz w:val="28"/>
              </w:rPr>
              <w:t xml:space="preserve">    </w:t>
            </w:r>
            <w:r>
              <w:rPr>
                <w:sz w:val="28"/>
              </w:rPr>
              <w:t>位</w:t>
            </w:r>
          </w:p>
        </w:tc>
        <w:tc>
          <w:tcPr>
            <w:tcW w:w="1331" w:type="dxa"/>
            <w:vAlign w:val="center"/>
          </w:tcPr>
          <w:p w:rsidR="00E207C3" w:rsidRDefault="00E207C3">
            <w:pPr>
              <w:jc w:val="center"/>
              <w:rPr>
                <w:sz w:val="28"/>
              </w:rPr>
            </w:pPr>
            <w:r>
              <w:rPr>
                <w:sz w:val="28"/>
              </w:rPr>
              <w:t>职</w:t>
            </w:r>
            <w:r>
              <w:rPr>
                <w:sz w:val="28"/>
              </w:rPr>
              <w:t xml:space="preserve">  </w:t>
            </w:r>
            <w:r>
              <w:rPr>
                <w:sz w:val="28"/>
              </w:rPr>
              <w:t>称</w:t>
            </w:r>
          </w:p>
        </w:tc>
        <w:tc>
          <w:tcPr>
            <w:tcW w:w="1643" w:type="dxa"/>
            <w:vAlign w:val="center"/>
          </w:tcPr>
          <w:p w:rsidR="00E207C3" w:rsidRDefault="00E207C3">
            <w:pPr>
              <w:jc w:val="center"/>
              <w:rPr>
                <w:sz w:val="28"/>
              </w:rPr>
            </w:pPr>
            <w:r>
              <w:rPr>
                <w:sz w:val="28"/>
              </w:rPr>
              <w:t>本人签名</w:t>
            </w:r>
          </w:p>
        </w:tc>
      </w:tr>
      <w:tr w:rsidR="00E207C3">
        <w:trPr>
          <w:cantSplit/>
          <w:trHeight w:hRule="exact" w:val="680"/>
        </w:trPr>
        <w:tc>
          <w:tcPr>
            <w:tcW w:w="879" w:type="dxa"/>
            <w:vAlign w:val="center"/>
          </w:tcPr>
          <w:p w:rsidR="00E207C3" w:rsidRDefault="00E207C3">
            <w:pPr>
              <w:snapToGrid w:val="0"/>
              <w:jc w:val="center"/>
              <w:rPr>
                <w:sz w:val="28"/>
              </w:rPr>
            </w:pPr>
            <w:r>
              <w:rPr>
                <w:sz w:val="28"/>
              </w:rPr>
              <w:t>组长</w:t>
            </w:r>
          </w:p>
        </w:tc>
        <w:tc>
          <w:tcPr>
            <w:tcW w:w="1305" w:type="dxa"/>
            <w:vAlign w:val="center"/>
          </w:tcPr>
          <w:p w:rsidR="00E207C3" w:rsidRDefault="00E207C3">
            <w:pPr>
              <w:snapToGrid w:val="0"/>
              <w:jc w:val="center"/>
              <w:rPr>
                <w:rFonts w:eastAsia="楷体_GB2312"/>
                <w:sz w:val="28"/>
              </w:rPr>
            </w:pPr>
          </w:p>
        </w:tc>
        <w:tc>
          <w:tcPr>
            <w:tcW w:w="3690" w:type="dxa"/>
            <w:vAlign w:val="center"/>
          </w:tcPr>
          <w:p w:rsidR="00E207C3" w:rsidRDefault="00E207C3">
            <w:pPr>
              <w:jc w:val="center"/>
              <w:rPr>
                <w:sz w:val="28"/>
              </w:rPr>
            </w:pPr>
          </w:p>
        </w:tc>
        <w:tc>
          <w:tcPr>
            <w:tcW w:w="1331" w:type="dxa"/>
            <w:vAlign w:val="center"/>
          </w:tcPr>
          <w:p w:rsidR="00E207C3" w:rsidRDefault="00E207C3">
            <w:pPr>
              <w:jc w:val="center"/>
              <w:rPr>
                <w:sz w:val="28"/>
              </w:rPr>
            </w:pPr>
          </w:p>
        </w:tc>
        <w:tc>
          <w:tcPr>
            <w:tcW w:w="1643" w:type="dxa"/>
            <w:vAlign w:val="center"/>
          </w:tcPr>
          <w:p w:rsidR="00E207C3" w:rsidRDefault="00E207C3">
            <w:pPr>
              <w:jc w:val="center"/>
              <w:rPr>
                <w:sz w:val="28"/>
              </w:rPr>
            </w:pPr>
          </w:p>
        </w:tc>
      </w:tr>
      <w:tr w:rsidR="00E207C3">
        <w:trPr>
          <w:cantSplit/>
          <w:trHeight w:hRule="exact" w:val="680"/>
        </w:trPr>
        <w:tc>
          <w:tcPr>
            <w:tcW w:w="879" w:type="dxa"/>
            <w:vMerge w:val="restart"/>
            <w:vAlign w:val="center"/>
          </w:tcPr>
          <w:p w:rsidR="00E207C3" w:rsidRDefault="00E207C3">
            <w:pPr>
              <w:snapToGrid w:val="0"/>
              <w:jc w:val="center"/>
              <w:rPr>
                <w:sz w:val="28"/>
              </w:rPr>
            </w:pPr>
            <w:r>
              <w:rPr>
                <w:sz w:val="28"/>
              </w:rPr>
              <w:t>成员</w:t>
            </w:r>
          </w:p>
        </w:tc>
        <w:tc>
          <w:tcPr>
            <w:tcW w:w="1305" w:type="dxa"/>
            <w:vAlign w:val="center"/>
          </w:tcPr>
          <w:p w:rsidR="00E207C3" w:rsidRDefault="00E207C3">
            <w:pPr>
              <w:snapToGrid w:val="0"/>
              <w:jc w:val="center"/>
              <w:rPr>
                <w:rFonts w:eastAsia="楷体_GB2312"/>
                <w:sz w:val="28"/>
              </w:rPr>
            </w:pPr>
          </w:p>
        </w:tc>
        <w:tc>
          <w:tcPr>
            <w:tcW w:w="3690" w:type="dxa"/>
            <w:vAlign w:val="center"/>
          </w:tcPr>
          <w:p w:rsidR="00E207C3" w:rsidRDefault="00E207C3">
            <w:pPr>
              <w:jc w:val="center"/>
              <w:rPr>
                <w:sz w:val="28"/>
              </w:rPr>
            </w:pPr>
          </w:p>
        </w:tc>
        <w:tc>
          <w:tcPr>
            <w:tcW w:w="1331" w:type="dxa"/>
            <w:vAlign w:val="center"/>
          </w:tcPr>
          <w:p w:rsidR="00E207C3" w:rsidRDefault="00E207C3">
            <w:pPr>
              <w:jc w:val="center"/>
              <w:rPr>
                <w:sz w:val="28"/>
              </w:rPr>
            </w:pPr>
          </w:p>
        </w:tc>
        <w:tc>
          <w:tcPr>
            <w:tcW w:w="1643" w:type="dxa"/>
            <w:vAlign w:val="center"/>
          </w:tcPr>
          <w:p w:rsidR="00E207C3" w:rsidRDefault="00E207C3">
            <w:pPr>
              <w:jc w:val="center"/>
              <w:rPr>
                <w:sz w:val="28"/>
              </w:rPr>
            </w:pPr>
          </w:p>
        </w:tc>
      </w:tr>
      <w:tr w:rsidR="00E207C3">
        <w:trPr>
          <w:cantSplit/>
          <w:trHeight w:hRule="exact" w:val="680"/>
        </w:trPr>
        <w:tc>
          <w:tcPr>
            <w:tcW w:w="879" w:type="dxa"/>
            <w:vMerge/>
            <w:vAlign w:val="center"/>
          </w:tcPr>
          <w:p w:rsidR="00E207C3" w:rsidRDefault="00E207C3">
            <w:pPr>
              <w:snapToGrid w:val="0"/>
              <w:jc w:val="center"/>
              <w:rPr>
                <w:rFonts w:eastAsia="楷体_GB2312"/>
                <w:sz w:val="28"/>
              </w:rPr>
            </w:pPr>
          </w:p>
        </w:tc>
        <w:tc>
          <w:tcPr>
            <w:tcW w:w="1305" w:type="dxa"/>
            <w:vAlign w:val="center"/>
          </w:tcPr>
          <w:p w:rsidR="00E207C3" w:rsidRDefault="00E207C3">
            <w:pPr>
              <w:snapToGrid w:val="0"/>
              <w:jc w:val="center"/>
              <w:rPr>
                <w:rFonts w:eastAsia="楷体_GB2312"/>
                <w:sz w:val="28"/>
              </w:rPr>
            </w:pPr>
          </w:p>
        </w:tc>
        <w:tc>
          <w:tcPr>
            <w:tcW w:w="3690" w:type="dxa"/>
            <w:vAlign w:val="center"/>
          </w:tcPr>
          <w:p w:rsidR="00E207C3" w:rsidRDefault="00E207C3">
            <w:pPr>
              <w:jc w:val="center"/>
              <w:rPr>
                <w:sz w:val="28"/>
              </w:rPr>
            </w:pPr>
          </w:p>
        </w:tc>
        <w:tc>
          <w:tcPr>
            <w:tcW w:w="1331" w:type="dxa"/>
            <w:vAlign w:val="center"/>
          </w:tcPr>
          <w:p w:rsidR="00E207C3" w:rsidRDefault="00E207C3">
            <w:pPr>
              <w:jc w:val="center"/>
              <w:rPr>
                <w:sz w:val="28"/>
              </w:rPr>
            </w:pPr>
          </w:p>
        </w:tc>
        <w:tc>
          <w:tcPr>
            <w:tcW w:w="1643" w:type="dxa"/>
            <w:vAlign w:val="center"/>
          </w:tcPr>
          <w:p w:rsidR="00E207C3" w:rsidRDefault="00E207C3">
            <w:pPr>
              <w:jc w:val="center"/>
              <w:rPr>
                <w:sz w:val="28"/>
              </w:rPr>
            </w:pPr>
          </w:p>
        </w:tc>
      </w:tr>
      <w:tr w:rsidR="00E207C3">
        <w:trPr>
          <w:cantSplit/>
          <w:trHeight w:hRule="exact" w:val="680"/>
        </w:trPr>
        <w:tc>
          <w:tcPr>
            <w:tcW w:w="879" w:type="dxa"/>
            <w:vMerge/>
            <w:vAlign w:val="center"/>
          </w:tcPr>
          <w:p w:rsidR="00E207C3" w:rsidRDefault="00E207C3">
            <w:pPr>
              <w:snapToGrid w:val="0"/>
              <w:jc w:val="center"/>
              <w:rPr>
                <w:rFonts w:eastAsia="楷体_GB2312"/>
                <w:sz w:val="28"/>
              </w:rPr>
            </w:pPr>
          </w:p>
        </w:tc>
        <w:tc>
          <w:tcPr>
            <w:tcW w:w="1305" w:type="dxa"/>
            <w:vAlign w:val="center"/>
          </w:tcPr>
          <w:p w:rsidR="00E207C3" w:rsidRDefault="00E207C3">
            <w:pPr>
              <w:snapToGrid w:val="0"/>
              <w:jc w:val="center"/>
              <w:rPr>
                <w:rFonts w:eastAsia="楷体_GB2312"/>
                <w:sz w:val="28"/>
              </w:rPr>
            </w:pPr>
          </w:p>
        </w:tc>
        <w:tc>
          <w:tcPr>
            <w:tcW w:w="3690" w:type="dxa"/>
            <w:vAlign w:val="center"/>
          </w:tcPr>
          <w:p w:rsidR="00E207C3" w:rsidRDefault="00E207C3">
            <w:pPr>
              <w:jc w:val="center"/>
              <w:rPr>
                <w:sz w:val="28"/>
              </w:rPr>
            </w:pPr>
          </w:p>
        </w:tc>
        <w:tc>
          <w:tcPr>
            <w:tcW w:w="1331" w:type="dxa"/>
            <w:vAlign w:val="center"/>
          </w:tcPr>
          <w:p w:rsidR="00E207C3" w:rsidRDefault="00E207C3">
            <w:pPr>
              <w:jc w:val="center"/>
              <w:rPr>
                <w:sz w:val="28"/>
              </w:rPr>
            </w:pPr>
          </w:p>
        </w:tc>
        <w:tc>
          <w:tcPr>
            <w:tcW w:w="1643" w:type="dxa"/>
            <w:vAlign w:val="center"/>
          </w:tcPr>
          <w:p w:rsidR="00E207C3" w:rsidRDefault="00E207C3">
            <w:pPr>
              <w:jc w:val="center"/>
              <w:rPr>
                <w:sz w:val="28"/>
              </w:rPr>
            </w:pPr>
          </w:p>
        </w:tc>
      </w:tr>
      <w:tr w:rsidR="00E207C3">
        <w:trPr>
          <w:cantSplit/>
          <w:trHeight w:hRule="exact" w:val="680"/>
        </w:trPr>
        <w:tc>
          <w:tcPr>
            <w:tcW w:w="879" w:type="dxa"/>
            <w:vMerge/>
            <w:vAlign w:val="center"/>
          </w:tcPr>
          <w:p w:rsidR="00E207C3" w:rsidRDefault="00E207C3">
            <w:pPr>
              <w:snapToGrid w:val="0"/>
              <w:jc w:val="center"/>
              <w:rPr>
                <w:rFonts w:eastAsia="楷体_GB2312"/>
                <w:sz w:val="28"/>
              </w:rPr>
            </w:pPr>
          </w:p>
        </w:tc>
        <w:tc>
          <w:tcPr>
            <w:tcW w:w="1305" w:type="dxa"/>
            <w:vAlign w:val="center"/>
          </w:tcPr>
          <w:p w:rsidR="00E207C3" w:rsidRDefault="00E207C3">
            <w:pPr>
              <w:snapToGrid w:val="0"/>
              <w:jc w:val="center"/>
              <w:rPr>
                <w:rFonts w:eastAsia="楷体_GB2312"/>
                <w:sz w:val="28"/>
              </w:rPr>
            </w:pPr>
          </w:p>
        </w:tc>
        <w:tc>
          <w:tcPr>
            <w:tcW w:w="3690" w:type="dxa"/>
            <w:vAlign w:val="center"/>
          </w:tcPr>
          <w:p w:rsidR="00E207C3" w:rsidRDefault="00E207C3">
            <w:pPr>
              <w:jc w:val="center"/>
              <w:rPr>
                <w:sz w:val="28"/>
              </w:rPr>
            </w:pPr>
          </w:p>
        </w:tc>
        <w:tc>
          <w:tcPr>
            <w:tcW w:w="1331" w:type="dxa"/>
            <w:vAlign w:val="center"/>
          </w:tcPr>
          <w:p w:rsidR="00E207C3" w:rsidRDefault="00E207C3">
            <w:pPr>
              <w:jc w:val="center"/>
              <w:rPr>
                <w:sz w:val="28"/>
              </w:rPr>
            </w:pPr>
          </w:p>
        </w:tc>
        <w:tc>
          <w:tcPr>
            <w:tcW w:w="1643" w:type="dxa"/>
            <w:vAlign w:val="center"/>
          </w:tcPr>
          <w:p w:rsidR="00E207C3" w:rsidRDefault="00E207C3">
            <w:pPr>
              <w:jc w:val="center"/>
              <w:rPr>
                <w:sz w:val="28"/>
              </w:rPr>
            </w:pPr>
          </w:p>
        </w:tc>
      </w:tr>
      <w:tr w:rsidR="00E207C3">
        <w:trPr>
          <w:cantSplit/>
          <w:trHeight w:hRule="exact" w:val="680"/>
        </w:trPr>
        <w:tc>
          <w:tcPr>
            <w:tcW w:w="879" w:type="dxa"/>
            <w:vMerge/>
            <w:vAlign w:val="center"/>
          </w:tcPr>
          <w:p w:rsidR="00E207C3" w:rsidRDefault="00E207C3">
            <w:pPr>
              <w:snapToGrid w:val="0"/>
              <w:jc w:val="center"/>
              <w:rPr>
                <w:rFonts w:eastAsia="楷体_GB2312"/>
                <w:sz w:val="28"/>
              </w:rPr>
            </w:pPr>
          </w:p>
        </w:tc>
        <w:tc>
          <w:tcPr>
            <w:tcW w:w="1305" w:type="dxa"/>
            <w:vAlign w:val="center"/>
          </w:tcPr>
          <w:p w:rsidR="00E207C3" w:rsidRDefault="00E207C3">
            <w:pPr>
              <w:snapToGrid w:val="0"/>
              <w:jc w:val="center"/>
              <w:rPr>
                <w:rFonts w:eastAsia="楷体_GB2312"/>
                <w:sz w:val="28"/>
              </w:rPr>
            </w:pPr>
          </w:p>
        </w:tc>
        <w:tc>
          <w:tcPr>
            <w:tcW w:w="3690" w:type="dxa"/>
            <w:vAlign w:val="center"/>
          </w:tcPr>
          <w:p w:rsidR="00E207C3" w:rsidRDefault="00E207C3">
            <w:pPr>
              <w:jc w:val="center"/>
              <w:rPr>
                <w:sz w:val="28"/>
              </w:rPr>
            </w:pPr>
          </w:p>
        </w:tc>
        <w:tc>
          <w:tcPr>
            <w:tcW w:w="1331" w:type="dxa"/>
            <w:vAlign w:val="center"/>
          </w:tcPr>
          <w:p w:rsidR="00E207C3" w:rsidRDefault="00E207C3">
            <w:pPr>
              <w:jc w:val="center"/>
              <w:rPr>
                <w:sz w:val="28"/>
              </w:rPr>
            </w:pPr>
          </w:p>
        </w:tc>
        <w:tc>
          <w:tcPr>
            <w:tcW w:w="1643" w:type="dxa"/>
            <w:vAlign w:val="center"/>
          </w:tcPr>
          <w:p w:rsidR="00E207C3" w:rsidRDefault="00E207C3">
            <w:pPr>
              <w:jc w:val="center"/>
              <w:rPr>
                <w:sz w:val="28"/>
              </w:rPr>
            </w:pPr>
          </w:p>
        </w:tc>
      </w:tr>
      <w:tr w:rsidR="00E207C3">
        <w:trPr>
          <w:cantSplit/>
          <w:trHeight w:hRule="exact" w:val="680"/>
        </w:trPr>
        <w:tc>
          <w:tcPr>
            <w:tcW w:w="879" w:type="dxa"/>
            <w:vMerge/>
            <w:tcBorders>
              <w:bottom w:val="single" w:sz="4" w:space="0" w:color="auto"/>
            </w:tcBorders>
            <w:vAlign w:val="center"/>
          </w:tcPr>
          <w:p w:rsidR="00E207C3" w:rsidRDefault="00E207C3">
            <w:pPr>
              <w:snapToGrid w:val="0"/>
              <w:jc w:val="center"/>
              <w:rPr>
                <w:rFonts w:eastAsia="楷体_GB2312"/>
                <w:sz w:val="28"/>
              </w:rPr>
            </w:pPr>
          </w:p>
        </w:tc>
        <w:tc>
          <w:tcPr>
            <w:tcW w:w="1305" w:type="dxa"/>
            <w:tcBorders>
              <w:bottom w:val="single" w:sz="4" w:space="0" w:color="auto"/>
            </w:tcBorders>
            <w:vAlign w:val="center"/>
          </w:tcPr>
          <w:p w:rsidR="00E207C3" w:rsidRDefault="00E207C3">
            <w:pPr>
              <w:snapToGrid w:val="0"/>
              <w:jc w:val="center"/>
              <w:rPr>
                <w:rFonts w:eastAsia="楷体_GB2312"/>
                <w:sz w:val="28"/>
              </w:rPr>
            </w:pPr>
          </w:p>
        </w:tc>
        <w:tc>
          <w:tcPr>
            <w:tcW w:w="3690" w:type="dxa"/>
            <w:tcBorders>
              <w:bottom w:val="single" w:sz="4" w:space="0" w:color="auto"/>
            </w:tcBorders>
            <w:vAlign w:val="center"/>
          </w:tcPr>
          <w:p w:rsidR="00E207C3" w:rsidRDefault="00E207C3">
            <w:pPr>
              <w:jc w:val="center"/>
              <w:rPr>
                <w:sz w:val="28"/>
              </w:rPr>
            </w:pPr>
          </w:p>
        </w:tc>
        <w:tc>
          <w:tcPr>
            <w:tcW w:w="1331" w:type="dxa"/>
            <w:tcBorders>
              <w:bottom w:val="single" w:sz="4" w:space="0" w:color="auto"/>
            </w:tcBorders>
            <w:vAlign w:val="center"/>
          </w:tcPr>
          <w:p w:rsidR="00E207C3" w:rsidRDefault="00E207C3">
            <w:pPr>
              <w:jc w:val="center"/>
              <w:rPr>
                <w:sz w:val="28"/>
              </w:rPr>
            </w:pPr>
          </w:p>
        </w:tc>
        <w:tc>
          <w:tcPr>
            <w:tcW w:w="1643" w:type="dxa"/>
            <w:tcBorders>
              <w:bottom w:val="single" w:sz="4" w:space="0" w:color="auto"/>
            </w:tcBorders>
            <w:vAlign w:val="center"/>
          </w:tcPr>
          <w:p w:rsidR="00E207C3" w:rsidRDefault="00E207C3">
            <w:pPr>
              <w:jc w:val="center"/>
              <w:rPr>
                <w:sz w:val="28"/>
              </w:rPr>
            </w:pPr>
          </w:p>
        </w:tc>
      </w:tr>
    </w:tbl>
    <w:p w:rsidR="00E207C3" w:rsidRDefault="00E207C3">
      <w:pPr>
        <w:jc w:val="center"/>
        <w:rPr>
          <w:sz w:val="28"/>
        </w:rPr>
      </w:pPr>
      <w:r>
        <w:rPr>
          <w:sz w:val="28"/>
        </w:rPr>
        <w:br w:type="page"/>
      </w:r>
    </w:p>
    <w:tbl>
      <w:tblPr>
        <w:tblW w:w="0" w:type="auto"/>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446"/>
        <w:gridCol w:w="3959"/>
        <w:gridCol w:w="1800"/>
        <w:gridCol w:w="1643"/>
      </w:tblGrid>
      <w:tr w:rsidR="00E207C3">
        <w:trPr>
          <w:cantSplit/>
          <w:trHeight w:hRule="exact" w:val="896"/>
        </w:trPr>
        <w:tc>
          <w:tcPr>
            <w:tcW w:w="8848" w:type="dxa"/>
            <w:gridSpan w:val="4"/>
            <w:tcBorders>
              <w:top w:val="single" w:sz="4" w:space="0" w:color="auto"/>
              <w:left w:val="single" w:sz="4" w:space="0" w:color="auto"/>
              <w:bottom w:val="single" w:sz="4" w:space="0" w:color="auto"/>
              <w:right w:val="single" w:sz="4" w:space="0" w:color="auto"/>
            </w:tcBorders>
            <w:vAlign w:val="center"/>
          </w:tcPr>
          <w:p w:rsidR="00E207C3" w:rsidRDefault="00E207C3">
            <w:pPr>
              <w:jc w:val="center"/>
              <w:rPr>
                <w:sz w:val="28"/>
              </w:rPr>
            </w:pPr>
            <w:r>
              <w:rPr>
                <w:sz w:val="28"/>
              </w:rPr>
              <w:t>参加审查的单位代表名单</w:t>
            </w:r>
          </w:p>
        </w:tc>
      </w:tr>
      <w:tr w:rsidR="00E207C3">
        <w:trPr>
          <w:cantSplit/>
          <w:trHeight w:hRule="exact" w:val="680"/>
        </w:trPr>
        <w:tc>
          <w:tcPr>
            <w:tcW w:w="1446" w:type="dxa"/>
            <w:tcBorders>
              <w:top w:val="single" w:sz="4" w:space="0" w:color="auto"/>
            </w:tcBorders>
            <w:vAlign w:val="center"/>
          </w:tcPr>
          <w:p w:rsidR="00E207C3" w:rsidRDefault="00E207C3">
            <w:pPr>
              <w:jc w:val="center"/>
              <w:rPr>
                <w:sz w:val="28"/>
              </w:rPr>
            </w:pPr>
            <w:r>
              <w:rPr>
                <w:sz w:val="28"/>
              </w:rPr>
              <w:t>姓</w:t>
            </w:r>
            <w:r>
              <w:rPr>
                <w:sz w:val="28"/>
              </w:rPr>
              <w:t xml:space="preserve">  </w:t>
            </w:r>
            <w:r>
              <w:rPr>
                <w:sz w:val="28"/>
              </w:rPr>
              <w:t>名</w:t>
            </w:r>
          </w:p>
        </w:tc>
        <w:tc>
          <w:tcPr>
            <w:tcW w:w="3959" w:type="dxa"/>
            <w:tcBorders>
              <w:top w:val="single" w:sz="4" w:space="0" w:color="auto"/>
            </w:tcBorders>
            <w:vAlign w:val="center"/>
          </w:tcPr>
          <w:p w:rsidR="00E207C3" w:rsidRDefault="00E207C3">
            <w:pPr>
              <w:jc w:val="center"/>
              <w:rPr>
                <w:sz w:val="28"/>
              </w:rPr>
            </w:pPr>
            <w:r>
              <w:rPr>
                <w:sz w:val="28"/>
              </w:rPr>
              <w:t>单</w:t>
            </w:r>
            <w:r>
              <w:rPr>
                <w:sz w:val="28"/>
              </w:rPr>
              <w:t xml:space="preserve">    </w:t>
            </w:r>
            <w:r>
              <w:rPr>
                <w:sz w:val="28"/>
              </w:rPr>
              <w:t>位</w:t>
            </w:r>
          </w:p>
        </w:tc>
        <w:tc>
          <w:tcPr>
            <w:tcW w:w="1800" w:type="dxa"/>
            <w:tcBorders>
              <w:top w:val="single" w:sz="4" w:space="0" w:color="auto"/>
            </w:tcBorders>
            <w:vAlign w:val="center"/>
          </w:tcPr>
          <w:p w:rsidR="00E207C3" w:rsidRDefault="00E207C3">
            <w:pPr>
              <w:jc w:val="center"/>
              <w:rPr>
                <w:sz w:val="28"/>
              </w:rPr>
            </w:pPr>
            <w:r>
              <w:rPr>
                <w:sz w:val="28"/>
              </w:rPr>
              <w:t>职务</w:t>
            </w:r>
            <w:r>
              <w:rPr>
                <w:sz w:val="28"/>
              </w:rPr>
              <w:t>/</w:t>
            </w:r>
            <w:r>
              <w:rPr>
                <w:sz w:val="28"/>
              </w:rPr>
              <w:t>职称</w:t>
            </w:r>
          </w:p>
        </w:tc>
        <w:tc>
          <w:tcPr>
            <w:tcW w:w="1643" w:type="dxa"/>
            <w:tcBorders>
              <w:top w:val="single" w:sz="4" w:space="0" w:color="auto"/>
            </w:tcBorders>
            <w:vAlign w:val="center"/>
          </w:tcPr>
          <w:p w:rsidR="00E207C3" w:rsidRDefault="00E207C3">
            <w:pPr>
              <w:jc w:val="center"/>
              <w:rPr>
                <w:sz w:val="28"/>
              </w:rPr>
            </w:pPr>
            <w:r>
              <w:rPr>
                <w:sz w:val="28"/>
              </w:rPr>
              <w:t>本人签名</w:t>
            </w:r>
          </w:p>
        </w:tc>
      </w:tr>
      <w:tr w:rsidR="00E207C3">
        <w:trPr>
          <w:cantSplit/>
          <w:trHeight w:hRule="exact" w:val="703"/>
        </w:trPr>
        <w:tc>
          <w:tcPr>
            <w:tcW w:w="1446" w:type="dxa"/>
            <w:vAlign w:val="center"/>
          </w:tcPr>
          <w:p w:rsidR="00E207C3" w:rsidRDefault="00E207C3">
            <w:pPr>
              <w:jc w:val="center"/>
              <w:rPr>
                <w:rFonts w:eastAsia="楷体_GB2312"/>
                <w:sz w:val="28"/>
              </w:rPr>
            </w:pPr>
          </w:p>
        </w:tc>
        <w:tc>
          <w:tcPr>
            <w:tcW w:w="3959" w:type="dxa"/>
            <w:vAlign w:val="center"/>
          </w:tcPr>
          <w:p w:rsidR="00E207C3" w:rsidRDefault="00E207C3">
            <w:pPr>
              <w:jc w:val="center"/>
              <w:rPr>
                <w:rFonts w:eastAsia="楷体_GB2312"/>
                <w:sz w:val="28"/>
              </w:rPr>
            </w:pPr>
          </w:p>
        </w:tc>
        <w:tc>
          <w:tcPr>
            <w:tcW w:w="1800" w:type="dxa"/>
            <w:vAlign w:val="center"/>
          </w:tcPr>
          <w:p w:rsidR="00E207C3" w:rsidRDefault="00E207C3">
            <w:pPr>
              <w:jc w:val="center"/>
              <w:rPr>
                <w:rFonts w:eastAsia="楷体_GB2312"/>
                <w:sz w:val="28"/>
              </w:rPr>
            </w:pPr>
          </w:p>
        </w:tc>
        <w:tc>
          <w:tcPr>
            <w:tcW w:w="1643" w:type="dxa"/>
            <w:vAlign w:val="center"/>
          </w:tcPr>
          <w:p w:rsidR="00E207C3" w:rsidRDefault="00E207C3">
            <w:pPr>
              <w:jc w:val="center"/>
              <w:rPr>
                <w:rFonts w:eastAsia="楷体_GB2312"/>
                <w:sz w:val="28"/>
              </w:rPr>
            </w:pPr>
          </w:p>
        </w:tc>
      </w:tr>
      <w:tr w:rsidR="00E207C3">
        <w:trPr>
          <w:cantSplit/>
          <w:trHeight w:hRule="exact" w:val="703"/>
        </w:trPr>
        <w:tc>
          <w:tcPr>
            <w:tcW w:w="1446" w:type="dxa"/>
            <w:vAlign w:val="center"/>
          </w:tcPr>
          <w:p w:rsidR="00E207C3" w:rsidRDefault="00E207C3">
            <w:pPr>
              <w:jc w:val="center"/>
              <w:rPr>
                <w:rFonts w:eastAsia="楷体_GB2312"/>
                <w:sz w:val="28"/>
              </w:rPr>
            </w:pPr>
          </w:p>
        </w:tc>
        <w:tc>
          <w:tcPr>
            <w:tcW w:w="3959" w:type="dxa"/>
            <w:vAlign w:val="center"/>
          </w:tcPr>
          <w:p w:rsidR="00E207C3" w:rsidRDefault="00E207C3">
            <w:pPr>
              <w:jc w:val="center"/>
              <w:rPr>
                <w:rFonts w:eastAsia="楷体_GB2312"/>
                <w:sz w:val="28"/>
              </w:rPr>
            </w:pPr>
          </w:p>
        </w:tc>
        <w:tc>
          <w:tcPr>
            <w:tcW w:w="1800" w:type="dxa"/>
            <w:vAlign w:val="center"/>
          </w:tcPr>
          <w:p w:rsidR="00E207C3" w:rsidRDefault="00E207C3">
            <w:pPr>
              <w:jc w:val="center"/>
              <w:rPr>
                <w:rFonts w:eastAsia="楷体_GB2312"/>
                <w:sz w:val="28"/>
              </w:rPr>
            </w:pPr>
          </w:p>
        </w:tc>
        <w:tc>
          <w:tcPr>
            <w:tcW w:w="1643" w:type="dxa"/>
            <w:vAlign w:val="center"/>
          </w:tcPr>
          <w:p w:rsidR="00E207C3" w:rsidRDefault="00E207C3">
            <w:pPr>
              <w:jc w:val="center"/>
              <w:rPr>
                <w:rFonts w:eastAsia="楷体_GB2312"/>
                <w:sz w:val="28"/>
              </w:rPr>
            </w:pPr>
          </w:p>
        </w:tc>
      </w:tr>
      <w:tr w:rsidR="00E207C3">
        <w:trPr>
          <w:cantSplit/>
          <w:trHeight w:hRule="exact" w:val="703"/>
        </w:trPr>
        <w:tc>
          <w:tcPr>
            <w:tcW w:w="1446" w:type="dxa"/>
            <w:vAlign w:val="center"/>
          </w:tcPr>
          <w:p w:rsidR="00E207C3" w:rsidRDefault="00E207C3">
            <w:pPr>
              <w:jc w:val="center"/>
              <w:rPr>
                <w:rFonts w:eastAsia="楷体_GB2312"/>
                <w:sz w:val="28"/>
              </w:rPr>
            </w:pPr>
          </w:p>
        </w:tc>
        <w:tc>
          <w:tcPr>
            <w:tcW w:w="3959" w:type="dxa"/>
            <w:vAlign w:val="center"/>
          </w:tcPr>
          <w:p w:rsidR="00E207C3" w:rsidRDefault="00E207C3">
            <w:pPr>
              <w:jc w:val="center"/>
              <w:rPr>
                <w:rFonts w:eastAsia="楷体_GB2312"/>
                <w:sz w:val="28"/>
              </w:rPr>
            </w:pPr>
          </w:p>
        </w:tc>
        <w:tc>
          <w:tcPr>
            <w:tcW w:w="1800" w:type="dxa"/>
            <w:vAlign w:val="center"/>
          </w:tcPr>
          <w:p w:rsidR="00E207C3" w:rsidRDefault="00E207C3">
            <w:pPr>
              <w:jc w:val="center"/>
              <w:rPr>
                <w:rFonts w:eastAsia="楷体_GB2312"/>
                <w:sz w:val="28"/>
              </w:rPr>
            </w:pPr>
          </w:p>
        </w:tc>
        <w:tc>
          <w:tcPr>
            <w:tcW w:w="1643" w:type="dxa"/>
            <w:vAlign w:val="center"/>
          </w:tcPr>
          <w:p w:rsidR="00E207C3" w:rsidRDefault="00E207C3">
            <w:pPr>
              <w:jc w:val="center"/>
              <w:rPr>
                <w:rFonts w:eastAsia="楷体_GB2312"/>
                <w:sz w:val="28"/>
              </w:rPr>
            </w:pPr>
          </w:p>
        </w:tc>
      </w:tr>
      <w:tr w:rsidR="00E207C3">
        <w:trPr>
          <w:cantSplit/>
          <w:trHeight w:hRule="exact" w:val="703"/>
        </w:trPr>
        <w:tc>
          <w:tcPr>
            <w:tcW w:w="1446" w:type="dxa"/>
            <w:vAlign w:val="center"/>
          </w:tcPr>
          <w:p w:rsidR="00E207C3" w:rsidRDefault="00E207C3">
            <w:pPr>
              <w:jc w:val="center"/>
              <w:rPr>
                <w:rFonts w:eastAsia="楷体_GB2312"/>
                <w:sz w:val="28"/>
              </w:rPr>
            </w:pPr>
          </w:p>
        </w:tc>
        <w:tc>
          <w:tcPr>
            <w:tcW w:w="3959" w:type="dxa"/>
            <w:vAlign w:val="center"/>
          </w:tcPr>
          <w:p w:rsidR="00E207C3" w:rsidRDefault="00E207C3">
            <w:pPr>
              <w:jc w:val="center"/>
              <w:rPr>
                <w:rFonts w:eastAsia="楷体_GB2312"/>
                <w:sz w:val="28"/>
              </w:rPr>
            </w:pPr>
          </w:p>
        </w:tc>
        <w:tc>
          <w:tcPr>
            <w:tcW w:w="1800" w:type="dxa"/>
            <w:vAlign w:val="center"/>
          </w:tcPr>
          <w:p w:rsidR="00E207C3" w:rsidRDefault="00E207C3">
            <w:pPr>
              <w:jc w:val="center"/>
              <w:rPr>
                <w:rFonts w:eastAsia="楷体_GB2312"/>
                <w:sz w:val="28"/>
              </w:rPr>
            </w:pPr>
          </w:p>
        </w:tc>
        <w:tc>
          <w:tcPr>
            <w:tcW w:w="1643" w:type="dxa"/>
            <w:vAlign w:val="center"/>
          </w:tcPr>
          <w:p w:rsidR="00E207C3" w:rsidRDefault="00E207C3">
            <w:pPr>
              <w:jc w:val="center"/>
              <w:rPr>
                <w:rFonts w:eastAsia="楷体_GB2312"/>
                <w:sz w:val="28"/>
              </w:rPr>
            </w:pPr>
          </w:p>
        </w:tc>
      </w:tr>
      <w:tr w:rsidR="00E207C3">
        <w:trPr>
          <w:cantSplit/>
          <w:trHeight w:hRule="exact" w:val="703"/>
        </w:trPr>
        <w:tc>
          <w:tcPr>
            <w:tcW w:w="1446" w:type="dxa"/>
            <w:vAlign w:val="center"/>
          </w:tcPr>
          <w:p w:rsidR="00E207C3" w:rsidRDefault="00E207C3">
            <w:pPr>
              <w:jc w:val="center"/>
              <w:rPr>
                <w:rFonts w:eastAsia="楷体_GB2312"/>
                <w:sz w:val="28"/>
              </w:rPr>
            </w:pPr>
          </w:p>
        </w:tc>
        <w:tc>
          <w:tcPr>
            <w:tcW w:w="3959" w:type="dxa"/>
            <w:vAlign w:val="center"/>
          </w:tcPr>
          <w:p w:rsidR="00E207C3" w:rsidRDefault="00E207C3">
            <w:pPr>
              <w:jc w:val="center"/>
              <w:rPr>
                <w:rFonts w:eastAsia="楷体_GB2312"/>
                <w:sz w:val="28"/>
              </w:rPr>
            </w:pPr>
          </w:p>
        </w:tc>
        <w:tc>
          <w:tcPr>
            <w:tcW w:w="1800" w:type="dxa"/>
            <w:vAlign w:val="center"/>
          </w:tcPr>
          <w:p w:rsidR="00E207C3" w:rsidRDefault="00E207C3">
            <w:pPr>
              <w:jc w:val="center"/>
              <w:rPr>
                <w:rFonts w:eastAsia="楷体_GB2312"/>
                <w:sz w:val="28"/>
              </w:rPr>
            </w:pPr>
          </w:p>
        </w:tc>
        <w:tc>
          <w:tcPr>
            <w:tcW w:w="1643" w:type="dxa"/>
            <w:vAlign w:val="center"/>
          </w:tcPr>
          <w:p w:rsidR="00E207C3" w:rsidRDefault="00E207C3">
            <w:pPr>
              <w:jc w:val="center"/>
              <w:rPr>
                <w:rFonts w:eastAsia="楷体_GB2312"/>
                <w:sz w:val="28"/>
              </w:rPr>
            </w:pPr>
          </w:p>
        </w:tc>
      </w:tr>
      <w:tr w:rsidR="00E207C3">
        <w:trPr>
          <w:cantSplit/>
          <w:trHeight w:hRule="exact" w:val="703"/>
        </w:trPr>
        <w:tc>
          <w:tcPr>
            <w:tcW w:w="1446" w:type="dxa"/>
            <w:vAlign w:val="center"/>
          </w:tcPr>
          <w:p w:rsidR="00E207C3" w:rsidRDefault="00E207C3">
            <w:pPr>
              <w:jc w:val="center"/>
              <w:rPr>
                <w:rFonts w:eastAsia="楷体_GB2312"/>
                <w:sz w:val="28"/>
              </w:rPr>
            </w:pPr>
          </w:p>
        </w:tc>
        <w:tc>
          <w:tcPr>
            <w:tcW w:w="3959" w:type="dxa"/>
            <w:vAlign w:val="center"/>
          </w:tcPr>
          <w:p w:rsidR="00E207C3" w:rsidRDefault="00E207C3">
            <w:pPr>
              <w:jc w:val="center"/>
              <w:rPr>
                <w:rFonts w:eastAsia="楷体_GB2312"/>
                <w:sz w:val="28"/>
              </w:rPr>
            </w:pPr>
          </w:p>
        </w:tc>
        <w:tc>
          <w:tcPr>
            <w:tcW w:w="1800" w:type="dxa"/>
            <w:vAlign w:val="center"/>
          </w:tcPr>
          <w:p w:rsidR="00E207C3" w:rsidRDefault="00E207C3">
            <w:pPr>
              <w:jc w:val="center"/>
              <w:rPr>
                <w:rFonts w:eastAsia="楷体_GB2312"/>
                <w:sz w:val="28"/>
              </w:rPr>
            </w:pPr>
          </w:p>
        </w:tc>
        <w:tc>
          <w:tcPr>
            <w:tcW w:w="1643" w:type="dxa"/>
            <w:vAlign w:val="center"/>
          </w:tcPr>
          <w:p w:rsidR="00E207C3" w:rsidRDefault="00E207C3">
            <w:pPr>
              <w:jc w:val="center"/>
              <w:rPr>
                <w:rFonts w:eastAsia="楷体_GB2312"/>
                <w:sz w:val="28"/>
              </w:rPr>
            </w:pPr>
          </w:p>
        </w:tc>
      </w:tr>
      <w:tr w:rsidR="00E207C3">
        <w:trPr>
          <w:cantSplit/>
          <w:trHeight w:hRule="exact" w:val="703"/>
        </w:trPr>
        <w:tc>
          <w:tcPr>
            <w:tcW w:w="1446" w:type="dxa"/>
            <w:vAlign w:val="center"/>
          </w:tcPr>
          <w:p w:rsidR="00E207C3" w:rsidRDefault="00E207C3">
            <w:pPr>
              <w:jc w:val="center"/>
              <w:rPr>
                <w:rFonts w:eastAsia="楷体_GB2312"/>
                <w:sz w:val="28"/>
              </w:rPr>
            </w:pPr>
          </w:p>
        </w:tc>
        <w:tc>
          <w:tcPr>
            <w:tcW w:w="3959" w:type="dxa"/>
            <w:vAlign w:val="center"/>
          </w:tcPr>
          <w:p w:rsidR="00E207C3" w:rsidRDefault="00E207C3">
            <w:pPr>
              <w:jc w:val="center"/>
              <w:rPr>
                <w:rFonts w:eastAsia="楷体_GB2312"/>
                <w:sz w:val="28"/>
              </w:rPr>
            </w:pPr>
          </w:p>
        </w:tc>
        <w:tc>
          <w:tcPr>
            <w:tcW w:w="1800" w:type="dxa"/>
            <w:vAlign w:val="center"/>
          </w:tcPr>
          <w:p w:rsidR="00E207C3" w:rsidRDefault="00E207C3">
            <w:pPr>
              <w:jc w:val="center"/>
              <w:rPr>
                <w:rFonts w:eastAsia="楷体_GB2312"/>
                <w:sz w:val="28"/>
              </w:rPr>
            </w:pPr>
          </w:p>
        </w:tc>
        <w:tc>
          <w:tcPr>
            <w:tcW w:w="1643" w:type="dxa"/>
            <w:vAlign w:val="center"/>
          </w:tcPr>
          <w:p w:rsidR="00E207C3" w:rsidRDefault="00E207C3">
            <w:pPr>
              <w:jc w:val="center"/>
              <w:rPr>
                <w:rFonts w:eastAsia="楷体_GB2312"/>
                <w:sz w:val="28"/>
              </w:rPr>
            </w:pPr>
          </w:p>
        </w:tc>
      </w:tr>
      <w:tr w:rsidR="00E207C3">
        <w:trPr>
          <w:cantSplit/>
          <w:trHeight w:hRule="exact" w:val="703"/>
        </w:trPr>
        <w:tc>
          <w:tcPr>
            <w:tcW w:w="1446" w:type="dxa"/>
            <w:vAlign w:val="center"/>
          </w:tcPr>
          <w:p w:rsidR="00E207C3" w:rsidRDefault="00E207C3">
            <w:pPr>
              <w:jc w:val="center"/>
              <w:rPr>
                <w:rFonts w:eastAsia="楷体_GB2312"/>
                <w:sz w:val="28"/>
              </w:rPr>
            </w:pPr>
          </w:p>
        </w:tc>
        <w:tc>
          <w:tcPr>
            <w:tcW w:w="3959" w:type="dxa"/>
            <w:vAlign w:val="center"/>
          </w:tcPr>
          <w:p w:rsidR="00E207C3" w:rsidRDefault="00E207C3">
            <w:pPr>
              <w:jc w:val="center"/>
              <w:rPr>
                <w:rFonts w:eastAsia="楷体_GB2312"/>
                <w:sz w:val="28"/>
              </w:rPr>
            </w:pPr>
          </w:p>
        </w:tc>
        <w:tc>
          <w:tcPr>
            <w:tcW w:w="1800" w:type="dxa"/>
            <w:vAlign w:val="center"/>
          </w:tcPr>
          <w:p w:rsidR="00E207C3" w:rsidRDefault="00E207C3">
            <w:pPr>
              <w:jc w:val="center"/>
              <w:rPr>
                <w:rFonts w:eastAsia="楷体_GB2312"/>
                <w:sz w:val="28"/>
              </w:rPr>
            </w:pPr>
          </w:p>
        </w:tc>
        <w:tc>
          <w:tcPr>
            <w:tcW w:w="1643" w:type="dxa"/>
            <w:vAlign w:val="center"/>
          </w:tcPr>
          <w:p w:rsidR="00E207C3" w:rsidRDefault="00E207C3">
            <w:pPr>
              <w:jc w:val="center"/>
              <w:rPr>
                <w:rFonts w:eastAsia="楷体_GB2312"/>
                <w:sz w:val="28"/>
              </w:rPr>
            </w:pPr>
          </w:p>
        </w:tc>
      </w:tr>
      <w:tr w:rsidR="00E207C3">
        <w:trPr>
          <w:cantSplit/>
          <w:trHeight w:hRule="exact" w:val="703"/>
        </w:trPr>
        <w:tc>
          <w:tcPr>
            <w:tcW w:w="1446" w:type="dxa"/>
            <w:vAlign w:val="center"/>
          </w:tcPr>
          <w:p w:rsidR="00E207C3" w:rsidRDefault="00E207C3">
            <w:pPr>
              <w:jc w:val="center"/>
              <w:rPr>
                <w:rFonts w:eastAsia="楷体_GB2312"/>
                <w:sz w:val="28"/>
              </w:rPr>
            </w:pPr>
          </w:p>
        </w:tc>
        <w:tc>
          <w:tcPr>
            <w:tcW w:w="3959" w:type="dxa"/>
            <w:vAlign w:val="center"/>
          </w:tcPr>
          <w:p w:rsidR="00E207C3" w:rsidRDefault="00E207C3">
            <w:pPr>
              <w:jc w:val="center"/>
              <w:rPr>
                <w:rFonts w:eastAsia="楷体_GB2312"/>
                <w:sz w:val="28"/>
              </w:rPr>
            </w:pPr>
          </w:p>
        </w:tc>
        <w:tc>
          <w:tcPr>
            <w:tcW w:w="1800" w:type="dxa"/>
            <w:vAlign w:val="center"/>
          </w:tcPr>
          <w:p w:rsidR="00E207C3" w:rsidRDefault="00E207C3">
            <w:pPr>
              <w:jc w:val="center"/>
              <w:rPr>
                <w:rFonts w:eastAsia="楷体_GB2312"/>
                <w:sz w:val="28"/>
              </w:rPr>
            </w:pPr>
          </w:p>
        </w:tc>
        <w:tc>
          <w:tcPr>
            <w:tcW w:w="1643" w:type="dxa"/>
            <w:vAlign w:val="center"/>
          </w:tcPr>
          <w:p w:rsidR="00E207C3" w:rsidRDefault="00E207C3">
            <w:pPr>
              <w:jc w:val="center"/>
              <w:rPr>
                <w:rFonts w:eastAsia="楷体_GB2312"/>
                <w:sz w:val="28"/>
              </w:rPr>
            </w:pPr>
          </w:p>
        </w:tc>
      </w:tr>
      <w:tr w:rsidR="00E207C3">
        <w:trPr>
          <w:cantSplit/>
          <w:trHeight w:hRule="exact" w:val="703"/>
        </w:trPr>
        <w:tc>
          <w:tcPr>
            <w:tcW w:w="1446" w:type="dxa"/>
            <w:vAlign w:val="center"/>
          </w:tcPr>
          <w:p w:rsidR="00E207C3" w:rsidRDefault="00E207C3">
            <w:pPr>
              <w:jc w:val="center"/>
              <w:rPr>
                <w:rFonts w:eastAsia="楷体_GB2312"/>
                <w:sz w:val="28"/>
              </w:rPr>
            </w:pPr>
          </w:p>
        </w:tc>
        <w:tc>
          <w:tcPr>
            <w:tcW w:w="3959" w:type="dxa"/>
            <w:vAlign w:val="center"/>
          </w:tcPr>
          <w:p w:rsidR="00E207C3" w:rsidRDefault="00E207C3">
            <w:pPr>
              <w:jc w:val="center"/>
              <w:rPr>
                <w:rFonts w:eastAsia="楷体_GB2312"/>
                <w:sz w:val="28"/>
              </w:rPr>
            </w:pPr>
          </w:p>
        </w:tc>
        <w:tc>
          <w:tcPr>
            <w:tcW w:w="1800" w:type="dxa"/>
            <w:vAlign w:val="center"/>
          </w:tcPr>
          <w:p w:rsidR="00E207C3" w:rsidRDefault="00E207C3">
            <w:pPr>
              <w:jc w:val="center"/>
              <w:rPr>
                <w:rFonts w:eastAsia="楷体_GB2312"/>
                <w:sz w:val="28"/>
              </w:rPr>
            </w:pPr>
          </w:p>
        </w:tc>
        <w:tc>
          <w:tcPr>
            <w:tcW w:w="1643" w:type="dxa"/>
            <w:vAlign w:val="center"/>
          </w:tcPr>
          <w:p w:rsidR="00E207C3" w:rsidRDefault="00E207C3">
            <w:pPr>
              <w:jc w:val="center"/>
              <w:rPr>
                <w:rFonts w:eastAsia="楷体_GB2312"/>
                <w:sz w:val="28"/>
              </w:rPr>
            </w:pPr>
          </w:p>
        </w:tc>
      </w:tr>
      <w:tr w:rsidR="00E207C3">
        <w:trPr>
          <w:cantSplit/>
          <w:trHeight w:hRule="exact" w:val="703"/>
        </w:trPr>
        <w:tc>
          <w:tcPr>
            <w:tcW w:w="1446" w:type="dxa"/>
            <w:vAlign w:val="center"/>
          </w:tcPr>
          <w:p w:rsidR="00E207C3" w:rsidRDefault="00E207C3">
            <w:pPr>
              <w:jc w:val="center"/>
              <w:rPr>
                <w:rFonts w:eastAsia="楷体_GB2312"/>
                <w:sz w:val="28"/>
              </w:rPr>
            </w:pPr>
          </w:p>
        </w:tc>
        <w:tc>
          <w:tcPr>
            <w:tcW w:w="3959" w:type="dxa"/>
            <w:vAlign w:val="center"/>
          </w:tcPr>
          <w:p w:rsidR="00E207C3" w:rsidRDefault="00E207C3">
            <w:pPr>
              <w:jc w:val="center"/>
              <w:rPr>
                <w:rFonts w:eastAsia="楷体_GB2312"/>
                <w:sz w:val="28"/>
              </w:rPr>
            </w:pPr>
          </w:p>
        </w:tc>
        <w:tc>
          <w:tcPr>
            <w:tcW w:w="1800" w:type="dxa"/>
            <w:vAlign w:val="center"/>
          </w:tcPr>
          <w:p w:rsidR="00E207C3" w:rsidRDefault="00E207C3">
            <w:pPr>
              <w:jc w:val="center"/>
              <w:rPr>
                <w:rFonts w:eastAsia="楷体_GB2312"/>
                <w:sz w:val="28"/>
              </w:rPr>
            </w:pPr>
          </w:p>
        </w:tc>
        <w:tc>
          <w:tcPr>
            <w:tcW w:w="1643" w:type="dxa"/>
            <w:vAlign w:val="center"/>
          </w:tcPr>
          <w:p w:rsidR="00E207C3" w:rsidRDefault="00E207C3">
            <w:pPr>
              <w:jc w:val="center"/>
              <w:rPr>
                <w:rFonts w:eastAsia="楷体_GB2312"/>
                <w:sz w:val="28"/>
              </w:rPr>
            </w:pPr>
          </w:p>
        </w:tc>
      </w:tr>
      <w:tr w:rsidR="00E207C3">
        <w:trPr>
          <w:cantSplit/>
          <w:trHeight w:hRule="exact" w:val="703"/>
        </w:trPr>
        <w:tc>
          <w:tcPr>
            <w:tcW w:w="1446" w:type="dxa"/>
            <w:vAlign w:val="center"/>
          </w:tcPr>
          <w:p w:rsidR="00E207C3" w:rsidRDefault="00E207C3">
            <w:pPr>
              <w:jc w:val="center"/>
              <w:rPr>
                <w:rFonts w:eastAsia="楷体_GB2312"/>
                <w:sz w:val="28"/>
              </w:rPr>
            </w:pPr>
          </w:p>
          <w:p w:rsidR="00E207C3" w:rsidRDefault="00E207C3">
            <w:pPr>
              <w:jc w:val="center"/>
              <w:rPr>
                <w:rFonts w:eastAsia="楷体_GB2312"/>
                <w:sz w:val="28"/>
              </w:rPr>
            </w:pPr>
          </w:p>
        </w:tc>
        <w:tc>
          <w:tcPr>
            <w:tcW w:w="3959" w:type="dxa"/>
            <w:vAlign w:val="center"/>
          </w:tcPr>
          <w:p w:rsidR="00E207C3" w:rsidRDefault="00E207C3">
            <w:pPr>
              <w:jc w:val="center"/>
              <w:rPr>
                <w:rFonts w:eastAsia="楷体_GB2312"/>
                <w:sz w:val="28"/>
              </w:rPr>
            </w:pPr>
          </w:p>
        </w:tc>
        <w:tc>
          <w:tcPr>
            <w:tcW w:w="1800" w:type="dxa"/>
            <w:vAlign w:val="center"/>
          </w:tcPr>
          <w:p w:rsidR="00E207C3" w:rsidRDefault="00E207C3">
            <w:pPr>
              <w:jc w:val="center"/>
              <w:rPr>
                <w:rFonts w:eastAsia="楷体_GB2312"/>
                <w:sz w:val="28"/>
              </w:rPr>
            </w:pPr>
          </w:p>
        </w:tc>
        <w:tc>
          <w:tcPr>
            <w:tcW w:w="1643" w:type="dxa"/>
            <w:vAlign w:val="center"/>
          </w:tcPr>
          <w:p w:rsidR="00E207C3" w:rsidRDefault="00E207C3">
            <w:pPr>
              <w:jc w:val="center"/>
              <w:rPr>
                <w:rFonts w:eastAsia="楷体_GB2312"/>
                <w:sz w:val="28"/>
              </w:rPr>
            </w:pPr>
          </w:p>
        </w:tc>
      </w:tr>
      <w:tr w:rsidR="00E207C3">
        <w:trPr>
          <w:cantSplit/>
          <w:trHeight w:hRule="exact" w:val="703"/>
        </w:trPr>
        <w:tc>
          <w:tcPr>
            <w:tcW w:w="1446" w:type="dxa"/>
            <w:vAlign w:val="center"/>
          </w:tcPr>
          <w:p w:rsidR="00E207C3" w:rsidRDefault="00E207C3">
            <w:pPr>
              <w:jc w:val="center"/>
              <w:rPr>
                <w:rFonts w:eastAsia="楷体_GB2312"/>
                <w:sz w:val="28"/>
              </w:rPr>
            </w:pPr>
          </w:p>
        </w:tc>
        <w:tc>
          <w:tcPr>
            <w:tcW w:w="3959" w:type="dxa"/>
            <w:vAlign w:val="center"/>
          </w:tcPr>
          <w:p w:rsidR="00E207C3" w:rsidRDefault="00E207C3">
            <w:pPr>
              <w:jc w:val="center"/>
              <w:rPr>
                <w:rFonts w:eastAsia="楷体_GB2312"/>
                <w:sz w:val="28"/>
              </w:rPr>
            </w:pPr>
          </w:p>
        </w:tc>
        <w:tc>
          <w:tcPr>
            <w:tcW w:w="1800" w:type="dxa"/>
            <w:vAlign w:val="center"/>
          </w:tcPr>
          <w:p w:rsidR="00E207C3" w:rsidRDefault="00E207C3">
            <w:pPr>
              <w:jc w:val="center"/>
              <w:rPr>
                <w:rFonts w:eastAsia="楷体_GB2312"/>
                <w:sz w:val="28"/>
              </w:rPr>
            </w:pPr>
          </w:p>
        </w:tc>
        <w:tc>
          <w:tcPr>
            <w:tcW w:w="1643" w:type="dxa"/>
            <w:vAlign w:val="center"/>
          </w:tcPr>
          <w:p w:rsidR="00E207C3" w:rsidRDefault="00E207C3">
            <w:pPr>
              <w:jc w:val="center"/>
              <w:rPr>
                <w:rFonts w:eastAsia="楷体_GB2312"/>
                <w:sz w:val="28"/>
              </w:rPr>
            </w:pPr>
          </w:p>
        </w:tc>
      </w:tr>
      <w:tr w:rsidR="00E207C3">
        <w:trPr>
          <w:cantSplit/>
          <w:trHeight w:hRule="exact" w:val="703"/>
        </w:trPr>
        <w:tc>
          <w:tcPr>
            <w:tcW w:w="1446" w:type="dxa"/>
            <w:vAlign w:val="center"/>
          </w:tcPr>
          <w:p w:rsidR="00E207C3" w:rsidRDefault="00E207C3">
            <w:pPr>
              <w:jc w:val="center"/>
              <w:rPr>
                <w:rFonts w:eastAsia="楷体_GB2312"/>
                <w:sz w:val="28"/>
              </w:rPr>
            </w:pPr>
          </w:p>
        </w:tc>
        <w:tc>
          <w:tcPr>
            <w:tcW w:w="3959" w:type="dxa"/>
            <w:vAlign w:val="center"/>
          </w:tcPr>
          <w:p w:rsidR="00E207C3" w:rsidRDefault="00E207C3">
            <w:pPr>
              <w:jc w:val="center"/>
              <w:rPr>
                <w:rFonts w:eastAsia="楷体_GB2312"/>
                <w:sz w:val="28"/>
              </w:rPr>
            </w:pPr>
          </w:p>
        </w:tc>
        <w:tc>
          <w:tcPr>
            <w:tcW w:w="1800" w:type="dxa"/>
            <w:vAlign w:val="center"/>
          </w:tcPr>
          <w:p w:rsidR="00E207C3" w:rsidRDefault="00E207C3">
            <w:pPr>
              <w:jc w:val="center"/>
              <w:rPr>
                <w:rFonts w:eastAsia="楷体_GB2312"/>
                <w:sz w:val="28"/>
              </w:rPr>
            </w:pPr>
          </w:p>
        </w:tc>
        <w:tc>
          <w:tcPr>
            <w:tcW w:w="1643" w:type="dxa"/>
            <w:vAlign w:val="center"/>
          </w:tcPr>
          <w:p w:rsidR="00E207C3" w:rsidRDefault="00E207C3">
            <w:pPr>
              <w:jc w:val="center"/>
              <w:rPr>
                <w:rFonts w:eastAsia="楷体_GB2312"/>
                <w:sz w:val="28"/>
              </w:rPr>
            </w:pPr>
          </w:p>
        </w:tc>
      </w:tr>
      <w:tr w:rsidR="004D1B10">
        <w:trPr>
          <w:cantSplit/>
          <w:trHeight w:hRule="exact" w:val="703"/>
        </w:trPr>
        <w:tc>
          <w:tcPr>
            <w:tcW w:w="1446" w:type="dxa"/>
            <w:vAlign w:val="center"/>
          </w:tcPr>
          <w:p w:rsidR="004D1B10" w:rsidRDefault="004D1B10">
            <w:pPr>
              <w:jc w:val="center"/>
              <w:rPr>
                <w:rFonts w:eastAsia="楷体_GB2312"/>
                <w:sz w:val="28"/>
              </w:rPr>
            </w:pPr>
          </w:p>
        </w:tc>
        <w:tc>
          <w:tcPr>
            <w:tcW w:w="3959" w:type="dxa"/>
            <w:vAlign w:val="center"/>
          </w:tcPr>
          <w:p w:rsidR="004D1B10" w:rsidRDefault="004D1B10">
            <w:pPr>
              <w:jc w:val="center"/>
              <w:rPr>
                <w:rFonts w:eastAsia="楷体_GB2312"/>
                <w:sz w:val="28"/>
              </w:rPr>
            </w:pPr>
          </w:p>
        </w:tc>
        <w:tc>
          <w:tcPr>
            <w:tcW w:w="1800" w:type="dxa"/>
            <w:vAlign w:val="center"/>
          </w:tcPr>
          <w:p w:rsidR="004D1B10" w:rsidRDefault="004D1B10">
            <w:pPr>
              <w:jc w:val="center"/>
              <w:rPr>
                <w:rFonts w:eastAsia="楷体_GB2312"/>
                <w:sz w:val="28"/>
              </w:rPr>
            </w:pPr>
          </w:p>
        </w:tc>
        <w:tc>
          <w:tcPr>
            <w:tcW w:w="1643" w:type="dxa"/>
            <w:vAlign w:val="center"/>
          </w:tcPr>
          <w:p w:rsidR="004D1B10" w:rsidRDefault="004D1B10">
            <w:pPr>
              <w:jc w:val="center"/>
              <w:rPr>
                <w:rFonts w:eastAsia="楷体_GB2312"/>
                <w:sz w:val="28"/>
              </w:rPr>
            </w:pPr>
          </w:p>
        </w:tc>
      </w:tr>
      <w:tr w:rsidR="00E207C3">
        <w:trPr>
          <w:cantSplit/>
          <w:trHeight w:hRule="exact" w:val="703"/>
        </w:trPr>
        <w:tc>
          <w:tcPr>
            <w:tcW w:w="1446" w:type="dxa"/>
            <w:vAlign w:val="center"/>
          </w:tcPr>
          <w:p w:rsidR="00E207C3" w:rsidRDefault="00E207C3">
            <w:pPr>
              <w:jc w:val="center"/>
              <w:rPr>
                <w:rFonts w:eastAsia="楷体_GB2312"/>
                <w:sz w:val="28"/>
              </w:rPr>
            </w:pPr>
          </w:p>
        </w:tc>
        <w:tc>
          <w:tcPr>
            <w:tcW w:w="3959" w:type="dxa"/>
            <w:vAlign w:val="center"/>
          </w:tcPr>
          <w:p w:rsidR="00E207C3" w:rsidRDefault="00E207C3">
            <w:pPr>
              <w:jc w:val="center"/>
              <w:rPr>
                <w:rFonts w:eastAsia="楷体_GB2312"/>
                <w:sz w:val="28"/>
              </w:rPr>
            </w:pPr>
          </w:p>
        </w:tc>
        <w:tc>
          <w:tcPr>
            <w:tcW w:w="1800" w:type="dxa"/>
            <w:vAlign w:val="center"/>
          </w:tcPr>
          <w:p w:rsidR="00E207C3" w:rsidRDefault="00E207C3">
            <w:pPr>
              <w:jc w:val="center"/>
              <w:rPr>
                <w:rFonts w:eastAsia="楷体_GB2312"/>
                <w:sz w:val="28"/>
              </w:rPr>
            </w:pPr>
          </w:p>
        </w:tc>
        <w:tc>
          <w:tcPr>
            <w:tcW w:w="1643" w:type="dxa"/>
            <w:vAlign w:val="center"/>
          </w:tcPr>
          <w:p w:rsidR="00E207C3" w:rsidRDefault="00E207C3">
            <w:pPr>
              <w:jc w:val="center"/>
              <w:rPr>
                <w:rFonts w:eastAsia="楷体_GB2312"/>
                <w:sz w:val="28"/>
              </w:rPr>
            </w:pPr>
          </w:p>
        </w:tc>
      </w:tr>
    </w:tbl>
    <w:p w:rsidR="00E207C3" w:rsidRDefault="00E207C3"/>
    <w:p w:rsidR="004D1B10" w:rsidRDefault="004D1B10">
      <w:pPr>
        <w:adjustRightInd w:val="0"/>
        <w:snapToGrid w:val="0"/>
        <w:rPr>
          <w:rFonts w:eastAsia="黑体" w:hint="eastAsia"/>
          <w:bCs/>
          <w:spacing w:val="20"/>
          <w:sz w:val="32"/>
          <w:szCs w:val="32"/>
        </w:rPr>
      </w:pPr>
    </w:p>
    <w:p w:rsidR="00E207C3" w:rsidRDefault="00E207C3">
      <w:pPr>
        <w:adjustRightInd w:val="0"/>
        <w:snapToGrid w:val="0"/>
        <w:rPr>
          <w:rFonts w:eastAsia="黑体"/>
          <w:bCs/>
          <w:spacing w:val="20"/>
          <w:sz w:val="32"/>
          <w:szCs w:val="32"/>
        </w:rPr>
      </w:pPr>
      <w:r>
        <w:rPr>
          <w:rFonts w:eastAsia="黑体"/>
          <w:bCs/>
          <w:spacing w:val="20"/>
          <w:sz w:val="32"/>
          <w:szCs w:val="32"/>
        </w:rPr>
        <w:lastRenderedPageBreak/>
        <w:t>附件</w:t>
      </w:r>
      <w:r>
        <w:rPr>
          <w:rFonts w:eastAsia="黑体"/>
          <w:bCs/>
          <w:spacing w:val="20"/>
          <w:sz w:val="32"/>
          <w:szCs w:val="32"/>
        </w:rPr>
        <w:t>5</w:t>
      </w:r>
    </w:p>
    <w:p w:rsidR="00E207C3" w:rsidRDefault="00E207C3">
      <w:pPr>
        <w:adjustRightInd w:val="0"/>
        <w:snapToGrid w:val="0"/>
        <w:jc w:val="center"/>
        <w:rPr>
          <w:rFonts w:eastAsia="黑体"/>
          <w:b/>
          <w:bCs/>
          <w:spacing w:val="20"/>
          <w:sz w:val="52"/>
          <w:szCs w:val="52"/>
        </w:rPr>
      </w:pPr>
    </w:p>
    <w:p w:rsidR="00E207C3" w:rsidRDefault="00E207C3">
      <w:pPr>
        <w:adjustRightInd w:val="0"/>
        <w:snapToGrid w:val="0"/>
        <w:jc w:val="center"/>
        <w:rPr>
          <w:rFonts w:eastAsia="黑体"/>
          <w:b/>
          <w:bCs/>
          <w:spacing w:val="20"/>
          <w:sz w:val="52"/>
          <w:szCs w:val="52"/>
        </w:rPr>
      </w:pPr>
    </w:p>
    <w:p w:rsidR="00E207C3" w:rsidRDefault="00E207C3">
      <w:pPr>
        <w:adjustRightInd w:val="0"/>
        <w:snapToGrid w:val="0"/>
        <w:jc w:val="center"/>
        <w:rPr>
          <w:rFonts w:eastAsia="黑体"/>
          <w:b/>
          <w:bCs/>
          <w:spacing w:val="20"/>
          <w:sz w:val="52"/>
          <w:szCs w:val="52"/>
        </w:rPr>
      </w:pPr>
    </w:p>
    <w:p w:rsidR="00E207C3" w:rsidRDefault="00E207C3">
      <w:pPr>
        <w:adjustRightInd w:val="0"/>
        <w:snapToGrid w:val="0"/>
        <w:jc w:val="center"/>
        <w:rPr>
          <w:rFonts w:eastAsia="黑体"/>
          <w:b/>
          <w:bCs/>
          <w:spacing w:val="20"/>
          <w:sz w:val="52"/>
          <w:szCs w:val="52"/>
        </w:rPr>
      </w:pPr>
      <w:r>
        <w:rPr>
          <w:rFonts w:eastAsia="黑体"/>
          <w:b/>
          <w:bCs/>
          <w:spacing w:val="20"/>
          <w:sz w:val="52"/>
          <w:szCs w:val="52"/>
        </w:rPr>
        <w:t>危险化学品建设项目安全设施</w:t>
      </w:r>
    </w:p>
    <w:p w:rsidR="00E207C3" w:rsidRDefault="00E207C3">
      <w:pPr>
        <w:adjustRightInd w:val="0"/>
        <w:snapToGrid w:val="0"/>
        <w:jc w:val="center"/>
        <w:rPr>
          <w:rFonts w:eastAsia="华文中宋"/>
          <w:b/>
          <w:bCs/>
          <w:spacing w:val="20"/>
          <w:sz w:val="52"/>
          <w:szCs w:val="52"/>
        </w:rPr>
      </w:pPr>
    </w:p>
    <w:p w:rsidR="00E207C3" w:rsidRDefault="00E207C3">
      <w:pPr>
        <w:adjustRightInd w:val="0"/>
        <w:snapToGrid w:val="0"/>
        <w:jc w:val="center"/>
        <w:rPr>
          <w:rFonts w:eastAsia="仿宋_GB2312"/>
          <w:spacing w:val="20"/>
          <w:sz w:val="72"/>
          <w:szCs w:val="72"/>
        </w:rPr>
      </w:pPr>
      <w:r>
        <w:rPr>
          <w:rFonts w:eastAsia="华文中宋"/>
          <w:b/>
          <w:bCs/>
          <w:spacing w:val="20"/>
          <w:sz w:val="72"/>
          <w:szCs w:val="72"/>
        </w:rPr>
        <w:t>竣工验收审核表</w:t>
      </w:r>
    </w:p>
    <w:p w:rsidR="00E207C3" w:rsidRDefault="00E207C3">
      <w:pPr>
        <w:rPr>
          <w:rFonts w:eastAsia="仿宋_GB2312"/>
          <w:sz w:val="32"/>
        </w:rPr>
      </w:pPr>
    </w:p>
    <w:p w:rsidR="00E207C3" w:rsidRDefault="00E207C3">
      <w:pPr>
        <w:rPr>
          <w:rFonts w:eastAsia="仿宋_GB2312"/>
          <w:sz w:val="32"/>
        </w:rPr>
      </w:pPr>
    </w:p>
    <w:p w:rsidR="00E207C3" w:rsidRDefault="00E207C3">
      <w:pPr>
        <w:rPr>
          <w:rFonts w:eastAsia="仿宋_GB2312"/>
          <w:sz w:val="32"/>
        </w:rPr>
      </w:pPr>
    </w:p>
    <w:p w:rsidR="00E207C3" w:rsidRDefault="00E207C3">
      <w:pPr>
        <w:rPr>
          <w:rFonts w:eastAsia="仿宋_GB2312"/>
          <w:sz w:val="32"/>
        </w:rPr>
      </w:pPr>
    </w:p>
    <w:p w:rsidR="00E207C3" w:rsidRDefault="00E207C3">
      <w:pPr>
        <w:rPr>
          <w:rFonts w:eastAsia="仿宋_GB2312"/>
          <w:sz w:val="32"/>
        </w:rPr>
      </w:pPr>
    </w:p>
    <w:p w:rsidR="00E207C3" w:rsidRDefault="00E207C3">
      <w:pPr>
        <w:rPr>
          <w:rFonts w:eastAsia="仿宋_GB2312"/>
          <w:sz w:val="32"/>
        </w:rPr>
      </w:pPr>
    </w:p>
    <w:p w:rsidR="00E207C3" w:rsidRDefault="00E207C3">
      <w:pPr>
        <w:rPr>
          <w:rFonts w:eastAsia="仿宋_GB2312"/>
          <w:sz w:val="32"/>
        </w:rPr>
      </w:pPr>
    </w:p>
    <w:p w:rsidR="00E207C3" w:rsidRDefault="00E207C3">
      <w:pPr>
        <w:rPr>
          <w:rFonts w:eastAsia="仿宋_GB2312"/>
          <w:sz w:val="32"/>
        </w:rPr>
      </w:pPr>
    </w:p>
    <w:p w:rsidR="00E207C3" w:rsidRDefault="00E207C3">
      <w:pPr>
        <w:spacing w:line="360" w:lineRule="auto"/>
        <w:rPr>
          <w:sz w:val="32"/>
          <w:u w:val="single"/>
        </w:rPr>
      </w:pPr>
      <w:r>
        <w:rPr>
          <w:rFonts w:eastAsia="仿宋_GB2312"/>
          <w:sz w:val="32"/>
        </w:rPr>
        <w:t xml:space="preserve">　　　</w:t>
      </w:r>
      <w:r>
        <w:rPr>
          <w:sz w:val="32"/>
        </w:rPr>
        <w:t>项目名称</w:t>
      </w:r>
      <w:r>
        <w:rPr>
          <w:sz w:val="32"/>
        </w:rPr>
        <w:t xml:space="preserve"> </w:t>
      </w:r>
      <w:r>
        <w:rPr>
          <w:sz w:val="32"/>
          <w:u w:val="single"/>
        </w:rPr>
        <w:t xml:space="preserve">　　　　　　　　　　　　　　　</w:t>
      </w:r>
    </w:p>
    <w:p w:rsidR="00E207C3" w:rsidRDefault="00E207C3">
      <w:pPr>
        <w:spacing w:line="360" w:lineRule="auto"/>
        <w:ind w:firstLineChars="300" w:firstLine="960"/>
        <w:rPr>
          <w:sz w:val="32"/>
          <w:u w:val="single"/>
        </w:rPr>
      </w:pPr>
      <w:r>
        <w:rPr>
          <w:sz w:val="32"/>
        </w:rPr>
        <w:t>建设单位</w:t>
      </w:r>
      <w:r>
        <w:rPr>
          <w:sz w:val="32"/>
        </w:rPr>
        <w:t xml:space="preserve"> </w:t>
      </w:r>
      <w:r>
        <w:rPr>
          <w:sz w:val="32"/>
          <w:u w:val="single"/>
        </w:rPr>
        <w:t xml:space="preserve">　　　　　　　　　　　　　　　</w:t>
      </w:r>
    </w:p>
    <w:p w:rsidR="00E207C3" w:rsidRDefault="00E207C3">
      <w:pPr>
        <w:spacing w:line="360" w:lineRule="auto"/>
        <w:ind w:firstLineChars="300" w:firstLine="960"/>
        <w:rPr>
          <w:sz w:val="32"/>
        </w:rPr>
      </w:pPr>
      <w:r>
        <w:rPr>
          <w:sz w:val="32"/>
        </w:rPr>
        <w:t>经</w:t>
      </w:r>
      <w:r>
        <w:rPr>
          <w:sz w:val="32"/>
        </w:rPr>
        <w:t xml:space="preserve"> </w:t>
      </w:r>
      <w:r>
        <w:rPr>
          <w:sz w:val="32"/>
        </w:rPr>
        <w:t>办</w:t>
      </w:r>
      <w:r>
        <w:rPr>
          <w:sz w:val="32"/>
        </w:rPr>
        <w:t xml:space="preserve"> </w:t>
      </w:r>
      <w:r>
        <w:rPr>
          <w:sz w:val="32"/>
        </w:rPr>
        <w:t>人</w:t>
      </w:r>
      <w:r>
        <w:rPr>
          <w:sz w:val="32"/>
        </w:rPr>
        <w:t xml:space="preserve"> </w:t>
      </w:r>
      <w:r>
        <w:rPr>
          <w:sz w:val="32"/>
          <w:u w:val="single"/>
        </w:rPr>
        <w:t xml:space="preserve">　　　　　　　　　　　　　　　</w:t>
      </w:r>
    </w:p>
    <w:p w:rsidR="00E207C3" w:rsidRDefault="00E207C3">
      <w:pPr>
        <w:spacing w:line="360" w:lineRule="auto"/>
        <w:ind w:firstLineChars="300" w:firstLine="960"/>
        <w:rPr>
          <w:sz w:val="32"/>
          <w:u w:val="single"/>
        </w:rPr>
      </w:pPr>
      <w:r>
        <w:rPr>
          <w:sz w:val="32"/>
        </w:rPr>
        <w:t>联系电话</w:t>
      </w:r>
      <w:r>
        <w:rPr>
          <w:sz w:val="32"/>
        </w:rPr>
        <w:t xml:space="preserve"> </w:t>
      </w:r>
      <w:r>
        <w:rPr>
          <w:sz w:val="32"/>
          <w:u w:val="single"/>
        </w:rPr>
        <w:t xml:space="preserve">　　　　　　　　　　　　　　　</w:t>
      </w:r>
    </w:p>
    <w:p w:rsidR="00E207C3" w:rsidRDefault="00E207C3">
      <w:pPr>
        <w:spacing w:line="360" w:lineRule="auto"/>
        <w:ind w:firstLineChars="300" w:firstLine="960"/>
        <w:rPr>
          <w:rFonts w:eastAsia="仿宋_GB2312"/>
          <w:sz w:val="32"/>
          <w:u w:val="single"/>
        </w:rPr>
      </w:pPr>
      <w:r>
        <w:rPr>
          <w:sz w:val="32"/>
        </w:rPr>
        <w:t>填写日期</w:t>
      </w:r>
      <w:r>
        <w:rPr>
          <w:rFonts w:eastAsia="仿宋_GB2312"/>
          <w:sz w:val="32"/>
        </w:rPr>
        <w:t xml:space="preserve"> </w:t>
      </w:r>
      <w:r>
        <w:rPr>
          <w:rFonts w:eastAsia="仿宋_GB2312"/>
          <w:sz w:val="32"/>
          <w:u w:val="single"/>
        </w:rPr>
        <w:t xml:space="preserve">　　　</w:t>
      </w:r>
      <w:r>
        <w:rPr>
          <w:rFonts w:eastAsia="仿宋_GB2312"/>
          <w:sz w:val="32"/>
          <w:u w:val="single"/>
        </w:rPr>
        <w:t xml:space="preserve"> </w:t>
      </w:r>
      <w:r>
        <w:rPr>
          <w:rFonts w:eastAsia="仿宋_GB2312"/>
          <w:sz w:val="32"/>
          <w:u w:val="single"/>
        </w:rPr>
        <w:t xml:space="preserve">　　年　　　月　</w:t>
      </w:r>
      <w:r>
        <w:rPr>
          <w:rFonts w:eastAsia="仿宋_GB2312"/>
          <w:sz w:val="32"/>
          <w:u w:val="single"/>
        </w:rPr>
        <w:t xml:space="preserve"> </w:t>
      </w:r>
      <w:r>
        <w:rPr>
          <w:rFonts w:eastAsia="仿宋_GB2312"/>
          <w:sz w:val="32"/>
          <w:u w:val="single"/>
        </w:rPr>
        <w:t xml:space="preserve">　　日</w:t>
      </w:r>
    </w:p>
    <w:p w:rsidR="00E207C3" w:rsidRDefault="00E207C3">
      <w:pPr>
        <w:rPr>
          <w:rFonts w:eastAsia="黑体"/>
          <w:sz w:val="32"/>
        </w:rPr>
      </w:pPr>
    </w:p>
    <w:p w:rsidR="00E207C3" w:rsidRDefault="00E207C3">
      <w:pPr>
        <w:rPr>
          <w:rFonts w:eastAsia="黑体"/>
          <w:sz w:val="32"/>
        </w:rPr>
      </w:pPr>
    </w:p>
    <w:p w:rsidR="00E207C3" w:rsidRDefault="00E207C3">
      <w:pPr>
        <w:rPr>
          <w:rFonts w:eastAsia="黑体"/>
          <w:sz w:val="32"/>
        </w:rPr>
      </w:pPr>
    </w:p>
    <w:p w:rsidR="00E207C3" w:rsidRDefault="00E207C3">
      <w:pPr>
        <w:rPr>
          <w:rFonts w:eastAsia="黑体" w:hint="eastAsia"/>
          <w:sz w:val="32"/>
        </w:rPr>
      </w:pPr>
    </w:p>
    <w:p w:rsidR="004D1B10" w:rsidRDefault="004D1B10">
      <w:pPr>
        <w:rPr>
          <w:rFonts w:eastAsia="黑体" w:hint="eastAsia"/>
          <w:sz w:val="32"/>
        </w:rPr>
      </w:pPr>
    </w:p>
    <w:p w:rsidR="004D1B10" w:rsidRDefault="004D1B10">
      <w:pPr>
        <w:rPr>
          <w:rFonts w:eastAsia="黑体"/>
          <w:sz w:val="32"/>
        </w:rPr>
      </w:pPr>
    </w:p>
    <w:p w:rsidR="00E207C3" w:rsidRDefault="00E207C3">
      <w:pPr>
        <w:jc w:val="center"/>
        <w:rPr>
          <w:rFonts w:eastAsia="黑体"/>
          <w:sz w:val="36"/>
          <w:szCs w:val="36"/>
        </w:rPr>
      </w:pPr>
      <w:r>
        <w:rPr>
          <w:rFonts w:eastAsia="黑体"/>
          <w:sz w:val="36"/>
          <w:szCs w:val="36"/>
        </w:rPr>
        <w:t>江苏省安全生产监督管理局制样</w:t>
      </w:r>
    </w:p>
    <w:p w:rsidR="00E207C3" w:rsidRDefault="00E207C3">
      <w:pPr>
        <w:jc w:val="left"/>
        <w:rPr>
          <w:rFonts w:eastAsia="黑体" w:hint="eastAsia"/>
          <w:sz w:val="32"/>
        </w:rPr>
      </w:pPr>
    </w:p>
    <w:p w:rsidR="004D1B10" w:rsidRDefault="004D1B10">
      <w:pPr>
        <w:jc w:val="left"/>
        <w:rPr>
          <w:rFonts w:eastAsia="黑体" w:hint="eastAsia"/>
          <w:sz w:val="32"/>
        </w:rPr>
      </w:pPr>
    </w:p>
    <w:p w:rsidR="00E207C3" w:rsidRDefault="00E207C3">
      <w:pPr>
        <w:jc w:val="left"/>
        <w:rPr>
          <w:rFonts w:eastAsia="黑体"/>
          <w:sz w:val="32"/>
        </w:rPr>
      </w:pPr>
    </w:p>
    <w:tbl>
      <w:tblPr>
        <w:tblW w:w="0" w:type="auto"/>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710"/>
        <w:gridCol w:w="7138"/>
      </w:tblGrid>
      <w:tr w:rsidR="00E207C3">
        <w:trPr>
          <w:cantSplit/>
          <w:trHeight w:hRule="exact" w:val="885"/>
        </w:trPr>
        <w:tc>
          <w:tcPr>
            <w:tcW w:w="1710" w:type="dxa"/>
            <w:vAlign w:val="center"/>
          </w:tcPr>
          <w:p w:rsidR="00E207C3" w:rsidRDefault="00E207C3">
            <w:pPr>
              <w:jc w:val="center"/>
              <w:rPr>
                <w:sz w:val="28"/>
              </w:rPr>
            </w:pPr>
            <w:r>
              <w:rPr>
                <w:sz w:val="28"/>
              </w:rPr>
              <w:t>项目名称</w:t>
            </w:r>
          </w:p>
        </w:tc>
        <w:tc>
          <w:tcPr>
            <w:tcW w:w="7138" w:type="dxa"/>
            <w:vAlign w:val="center"/>
          </w:tcPr>
          <w:p w:rsidR="00E207C3" w:rsidRDefault="00E207C3">
            <w:pPr>
              <w:jc w:val="center"/>
              <w:rPr>
                <w:rFonts w:eastAsia="楷体_GB2312"/>
                <w:sz w:val="28"/>
              </w:rPr>
            </w:pPr>
          </w:p>
        </w:tc>
      </w:tr>
      <w:tr w:rsidR="00E207C3">
        <w:trPr>
          <w:cantSplit/>
          <w:trHeight w:hRule="exact" w:val="855"/>
        </w:trPr>
        <w:tc>
          <w:tcPr>
            <w:tcW w:w="1710" w:type="dxa"/>
            <w:vAlign w:val="center"/>
          </w:tcPr>
          <w:p w:rsidR="00E207C3" w:rsidRDefault="00E207C3">
            <w:pPr>
              <w:jc w:val="center"/>
              <w:rPr>
                <w:sz w:val="28"/>
              </w:rPr>
            </w:pPr>
            <w:r>
              <w:rPr>
                <w:sz w:val="28"/>
              </w:rPr>
              <w:t>项目性质</w:t>
            </w:r>
          </w:p>
        </w:tc>
        <w:tc>
          <w:tcPr>
            <w:tcW w:w="7138" w:type="dxa"/>
            <w:vAlign w:val="center"/>
          </w:tcPr>
          <w:p w:rsidR="00E207C3" w:rsidRDefault="00E207C3">
            <w:pPr>
              <w:rPr>
                <w:rFonts w:ascii="方正仿宋_GBK" w:eastAsia="方正仿宋_GBK" w:hAnsi="方正仿宋_GBK" w:cs="方正仿宋_GBK" w:hint="eastAsia"/>
                <w:sz w:val="28"/>
              </w:rPr>
            </w:pPr>
            <w:r>
              <w:rPr>
                <w:rFonts w:ascii="方正仿宋_GBK" w:eastAsia="方正仿宋_GBK" w:hAnsi="方正仿宋_GBK" w:cs="方正仿宋_GBK" w:hint="eastAsia"/>
                <w:kern w:val="0"/>
                <w:sz w:val="28"/>
                <w:szCs w:val="28"/>
              </w:rPr>
              <w:t>□新建 □改建 □扩建   □生产 □储存   □长输管道</w:t>
            </w:r>
          </w:p>
        </w:tc>
      </w:tr>
      <w:tr w:rsidR="00E207C3">
        <w:trPr>
          <w:cantSplit/>
          <w:trHeight w:hRule="exact" w:val="915"/>
        </w:trPr>
        <w:tc>
          <w:tcPr>
            <w:tcW w:w="1710" w:type="dxa"/>
            <w:tcBorders>
              <w:bottom w:val="single" w:sz="4" w:space="0" w:color="auto"/>
            </w:tcBorders>
            <w:vAlign w:val="center"/>
          </w:tcPr>
          <w:p w:rsidR="00E207C3" w:rsidRDefault="00E207C3">
            <w:pPr>
              <w:jc w:val="center"/>
              <w:rPr>
                <w:sz w:val="28"/>
              </w:rPr>
            </w:pPr>
            <w:r>
              <w:rPr>
                <w:sz w:val="28"/>
              </w:rPr>
              <w:t>建设单位</w:t>
            </w:r>
          </w:p>
        </w:tc>
        <w:tc>
          <w:tcPr>
            <w:tcW w:w="7138" w:type="dxa"/>
            <w:tcBorders>
              <w:bottom w:val="single" w:sz="4" w:space="0" w:color="auto"/>
            </w:tcBorders>
            <w:vAlign w:val="center"/>
          </w:tcPr>
          <w:p w:rsidR="00E207C3" w:rsidRDefault="00E207C3">
            <w:pPr>
              <w:jc w:val="center"/>
              <w:rPr>
                <w:rFonts w:eastAsia="楷体_GB2312"/>
                <w:sz w:val="28"/>
              </w:rPr>
            </w:pPr>
          </w:p>
        </w:tc>
      </w:tr>
      <w:tr w:rsidR="00E207C3">
        <w:trPr>
          <w:cantSplit/>
          <w:trHeight w:hRule="exact" w:val="10426"/>
        </w:trPr>
        <w:tc>
          <w:tcPr>
            <w:tcW w:w="8848" w:type="dxa"/>
            <w:gridSpan w:val="2"/>
          </w:tcPr>
          <w:p w:rsidR="00E207C3" w:rsidRDefault="00E207C3">
            <w:pPr>
              <w:rPr>
                <w:sz w:val="28"/>
              </w:rPr>
            </w:pPr>
            <w:r>
              <w:rPr>
                <w:sz w:val="28"/>
              </w:rPr>
              <w:lastRenderedPageBreak/>
              <w:t>专家组审核意见（可另附）：</w:t>
            </w:r>
          </w:p>
          <w:p w:rsidR="00E207C3" w:rsidRDefault="00E207C3">
            <w:pPr>
              <w:rPr>
                <w:color w:val="000000"/>
                <w:sz w:val="28"/>
                <w:szCs w:val="28"/>
              </w:rPr>
            </w:pPr>
          </w:p>
          <w:p w:rsidR="00E207C3" w:rsidRDefault="00E207C3">
            <w:pPr>
              <w:rPr>
                <w:color w:val="000000"/>
                <w:sz w:val="28"/>
                <w:szCs w:val="28"/>
              </w:rPr>
            </w:pPr>
          </w:p>
          <w:p w:rsidR="00E207C3" w:rsidRDefault="00E207C3">
            <w:pPr>
              <w:rPr>
                <w:color w:val="000000"/>
                <w:sz w:val="28"/>
                <w:szCs w:val="28"/>
              </w:rPr>
            </w:pPr>
          </w:p>
          <w:p w:rsidR="00E207C3" w:rsidRDefault="00E207C3">
            <w:pPr>
              <w:rPr>
                <w:color w:val="000000"/>
                <w:sz w:val="28"/>
                <w:szCs w:val="28"/>
              </w:rPr>
            </w:pPr>
          </w:p>
          <w:p w:rsidR="00E207C3" w:rsidRDefault="00E207C3">
            <w:pPr>
              <w:rPr>
                <w:color w:val="000000"/>
                <w:sz w:val="28"/>
                <w:szCs w:val="28"/>
              </w:rPr>
            </w:pPr>
          </w:p>
          <w:p w:rsidR="00E207C3" w:rsidRDefault="00E207C3">
            <w:pPr>
              <w:rPr>
                <w:color w:val="000000"/>
                <w:sz w:val="28"/>
                <w:szCs w:val="28"/>
              </w:rPr>
            </w:pPr>
          </w:p>
          <w:p w:rsidR="00E207C3" w:rsidRDefault="00E207C3">
            <w:pPr>
              <w:rPr>
                <w:color w:val="000000"/>
                <w:sz w:val="28"/>
                <w:szCs w:val="28"/>
              </w:rPr>
            </w:pPr>
          </w:p>
          <w:p w:rsidR="00E207C3" w:rsidRDefault="00E207C3">
            <w:pPr>
              <w:rPr>
                <w:color w:val="000000"/>
                <w:sz w:val="28"/>
                <w:szCs w:val="28"/>
              </w:rPr>
            </w:pPr>
          </w:p>
          <w:p w:rsidR="00E207C3" w:rsidRDefault="00E207C3">
            <w:pPr>
              <w:rPr>
                <w:color w:val="000000"/>
                <w:sz w:val="28"/>
                <w:szCs w:val="28"/>
              </w:rPr>
            </w:pPr>
          </w:p>
          <w:p w:rsidR="00E207C3" w:rsidRDefault="00E207C3">
            <w:pPr>
              <w:rPr>
                <w:color w:val="000000"/>
                <w:sz w:val="28"/>
                <w:szCs w:val="28"/>
              </w:rPr>
            </w:pPr>
          </w:p>
          <w:p w:rsidR="00E207C3" w:rsidRDefault="00E207C3">
            <w:pPr>
              <w:rPr>
                <w:color w:val="000000"/>
                <w:sz w:val="28"/>
                <w:szCs w:val="28"/>
              </w:rPr>
            </w:pPr>
          </w:p>
          <w:p w:rsidR="00E207C3" w:rsidRDefault="00E207C3">
            <w:pPr>
              <w:rPr>
                <w:color w:val="000000"/>
                <w:sz w:val="28"/>
                <w:szCs w:val="28"/>
              </w:rPr>
            </w:pPr>
          </w:p>
          <w:p w:rsidR="00E207C3" w:rsidRDefault="00E207C3">
            <w:pPr>
              <w:rPr>
                <w:color w:val="000000"/>
                <w:sz w:val="28"/>
                <w:szCs w:val="28"/>
              </w:rPr>
            </w:pPr>
          </w:p>
          <w:p w:rsidR="00E207C3" w:rsidRDefault="00E207C3">
            <w:pPr>
              <w:rPr>
                <w:color w:val="000000"/>
                <w:sz w:val="28"/>
                <w:szCs w:val="28"/>
              </w:rPr>
            </w:pPr>
          </w:p>
          <w:p w:rsidR="00E207C3" w:rsidRDefault="00E207C3">
            <w:pPr>
              <w:rPr>
                <w:color w:val="000000"/>
                <w:sz w:val="28"/>
                <w:szCs w:val="28"/>
              </w:rPr>
            </w:pPr>
          </w:p>
          <w:p w:rsidR="00E207C3" w:rsidRDefault="00E207C3">
            <w:pPr>
              <w:rPr>
                <w:color w:val="000000"/>
                <w:sz w:val="28"/>
                <w:szCs w:val="28"/>
              </w:rPr>
            </w:pPr>
          </w:p>
          <w:p w:rsidR="00E207C3" w:rsidRDefault="00E207C3">
            <w:pPr>
              <w:rPr>
                <w:color w:val="000000"/>
                <w:sz w:val="28"/>
                <w:szCs w:val="28"/>
              </w:rPr>
            </w:pPr>
          </w:p>
          <w:p w:rsidR="00E207C3" w:rsidRDefault="00E207C3">
            <w:pPr>
              <w:rPr>
                <w:color w:val="000000"/>
                <w:sz w:val="28"/>
                <w:szCs w:val="28"/>
              </w:rPr>
            </w:pPr>
          </w:p>
          <w:p w:rsidR="00E207C3" w:rsidRDefault="00E207C3">
            <w:pPr>
              <w:rPr>
                <w:color w:val="000000"/>
                <w:sz w:val="28"/>
                <w:szCs w:val="28"/>
              </w:rPr>
            </w:pPr>
          </w:p>
          <w:p w:rsidR="00E207C3" w:rsidRDefault="00E207C3">
            <w:pPr>
              <w:rPr>
                <w:color w:val="000000"/>
                <w:sz w:val="28"/>
                <w:szCs w:val="28"/>
              </w:rPr>
            </w:pPr>
          </w:p>
          <w:p w:rsidR="00E207C3" w:rsidRDefault="00E207C3">
            <w:pPr>
              <w:rPr>
                <w:color w:val="000000"/>
                <w:sz w:val="28"/>
                <w:szCs w:val="28"/>
              </w:rPr>
            </w:pPr>
          </w:p>
          <w:p w:rsidR="00E207C3" w:rsidRDefault="00E207C3">
            <w:pPr>
              <w:rPr>
                <w:color w:val="000000"/>
                <w:sz w:val="28"/>
                <w:szCs w:val="28"/>
              </w:rPr>
            </w:pPr>
          </w:p>
          <w:p w:rsidR="00E207C3" w:rsidRDefault="00E207C3">
            <w:pPr>
              <w:rPr>
                <w:color w:val="000000"/>
                <w:sz w:val="28"/>
                <w:szCs w:val="28"/>
              </w:rPr>
            </w:pPr>
          </w:p>
          <w:p w:rsidR="00E207C3" w:rsidRDefault="00E207C3">
            <w:pPr>
              <w:rPr>
                <w:color w:val="000000"/>
                <w:sz w:val="28"/>
                <w:szCs w:val="28"/>
              </w:rPr>
            </w:pPr>
          </w:p>
          <w:p w:rsidR="00E207C3" w:rsidRDefault="00E207C3">
            <w:pPr>
              <w:rPr>
                <w:color w:val="000000"/>
                <w:sz w:val="28"/>
                <w:szCs w:val="28"/>
              </w:rPr>
            </w:pPr>
          </w:p>
          <w:p w:rsidR="00E207C3" w:rsidRDefault="00E207C3">
            <w:pPr>
              <w:rPr>
                <w:color w:val="000000"/>
                <w:sz w:val="28"/>
                <w:szCs w:val="28"/>
              </w:rPr>
            </w:pPr>
          </w:p>
          <w:p w:rsidR="00E207C3" w:rsidRDefault="00E207C3">
            <w:pPr>
              <w:rPr>
                <w:color w:val="000000"/>
                <w:sz w:val="28"/>
                <w:szCs w:val="28"/>
              </w:rPr>
            </w:pPr>
          </w:p>
          <w:p w:rsidR="00E207C3" w:rsidRDefault="00E207C3">
            <w:pPr>
              <w:rPr>
                <w:color w:val="000000"/>
                <w:sz w:val="28"/>
                <w:szCs w:val="28"/>
              </w:rPr>
            </w:pPr>
          </w:p>
          <w:p w:rsidR="00E207C3" w:rsidRDefault="00E207C3">
            <w:pPr>
              <w:ind w:firstLineChars="200" w:firstLine="560"/>
              <w:rPr>
                <w:color w:val="000000"/>
                <w:sz w:val="28"/>
                <w:szCs w:val="28"/>
              </w:rPr>
            </w:pPr>
          </w:p>
          <w:p w:rsidR="00E207C3" w:rsidRDefault="00E207C3">
            <w:pPr>
              <w:ind w:firstLineChars="200" w:firstLine="560"/>
              <w:rPr>
                <w:color w:val="000000"/>
                <w:sz w:val="28"/>
                <w:szCs w:val="28"/>
              </w:rPr>
            </w:pPr>
            <w:r>
              <w:rPr>
                <w:color w:val="000000"/>
                <w:sz w:val="28"/>
                <w:szCs w:val="28"/>
              </w:rPr>
              <w:t>专家组（签名）：</w:t>
            </w:r>
            <w:r>
              <w:rPr>
                <w:sz w:val="28"/>
              </w:rPr>
              <w:t xml:space="preserve">                      </w:t>
            </w:r>
            <w:r>
              <w:rPr>
                <w:color w:val="000000"/>
                <w:sz w:val="28"/>
                <w:szCs w:val="28"/>
              </w:rPr>
              <w:t>年</w:t>
            </w:r>
            <w:r>
              <w:rPr>
                <w:color w:val="000000"/>
                <w:sz w:val="28"/>
                <w:szCs w:val="28"/>
              </w:rPr>
              <w:t xml:space="preserve">    </w:t>
            </w:r>
            <w:r>
              <w:rPr>
                <w:color w:val="000000"/>
                <w:sz w:val="28"/>
                <w:szCs w:val="28"/>
              </w:rPr>
              <w:t>月</w:t>
            </w:r>
            <w:r>
              <w:rPr>
                <w:color w:val="000000"/>
                <w:sz w:val="28"/>
                <w:szCs w:val="28"/>
              </w:rPr>
              <w:t xml:space="preserve">    </w:t>
            </w:r>
            <w:r>
              <w:rPr>
                <w:color w:val="000000"/>
                <w:sz w:val="28"/>
                <w:szCs w:val="28"/>
              </w:rPr>
              <w:t>日</w:t>
            </w:r>
          </w:p>
          <w:p w:rsidR="00E207C3" w:rsidRDefault="00E207C3">
            <w:pPr>
              <w:ind w:firstLineChars="200" w:firstLine="560"/>
              <w:rPr>
                <w:color w:val="000000"/>
                <w:sz w:val="28"/>
                <w:szCs w:val="28"/>
              </w:rPr>
            </w:pPr>
          </w:p>
          <w:p w:rsidR="00E207C3" w:rsidRDefault="00E207C3">
            <w:pPr>
              <w:ind w:firstLineChars="200" w:firstLine="560"/>
              <w:rPr>
                <w:color w:val="000000"/>
                <w:sz w:val="28"/>
                <w:szCs w:val="28"/>
              </w:rPr>
            </w:pPr>
          </w:p>
        </w:tc>
      </w:tr>
    </w:tbl>
    <w:p w:rsidR="00E207C3" w:rsidRDefault="00E207C3">
      <w:pPr>
        <w:rPr>
          <w:rFonts w:hint="eastAsia"/>
          <w:sz w:val="28"/>
        </w:rPr>
      </w:pPr>
      <w:r>
        <w:rPr>
          <w:sz w:val="28"/>
        </w:rPr>
        <w:br w:type="page"/>
      </w:r>
    </w:p>
    <w:p w:rsidR="004D1B10" w:rsidRDefault="004D1B10">
      <w:pPr>
        <w:rPr>
          <w:sz w:val="28"/>
        </w:rPr>
      </w:pPr>
    </w:p>
    <w:tbl>
      <w:tblPr>
        <w:tblW w:w="0" w:type="auto"/>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64"/>
        <w:gridCol w:w="1440"/>
        <w:gridCol w:w="3540"/>
        <w:gridCol w:w="1361"/>
        <w:gridCol w:w="1643"/>
      </w:tblGrid>
      <w:tr w:rsidR="00E207C3">
        <w:trPr>
          <w:cantSplit/>
          <w:trHeight w:hRule="exact" w:val="6890"/>
        </w:trPr>
        <w:tc>
          <w:tcPr>
            <w:tcW w:w="8848" w:type="dxa"/>
            <w:gridSpan w:val="5"/>
          </w:tcPr>
          <w:p w:rsidR="00E207C3" w:rsidRDefault="00E207C3">
            <w:pPr>
              <w:rPr>
                <w:sz w:val="28"/>
              </w:rPr>
            </w:pPr>
            <w:r>
              <w:rPr>
                <w:sz w:val="28"/>
              </w:rPr>
              <w:t>专家组对整改情况的复核意见：</w:t>
            </w:r>
          </w:p>
          <w:p w:rsidR="00E207C3" w:rsidRDefault="00E207C3">
            <w:pPr>
              <w:rPr>
                <w:sz w:val="28"/>
              </w:rPr>
            </w:pPr>
          </w:p>
          <w:p w:rsidR="00E207C3" w:rsidRDefault="00E207C3">
            <w:pPr>
              <w:rPr>
                <w:sz w:val="28"/>
              </w:rPr>
            </w:pPr>
          </w:p>
          <w:p w:rsidR="00E207C3" w:rsidRDefault="00E207C3">
            <w:pPr>
              <w:ind w:firstLineChars="200" w:firstLine="560"/>
              <w:rPr>
                <w:sz w:val="28"/>
              </w:rPr>
            </w:pPr>
          </w:p>
          <w:p w:rsidR="00E207C3" w:rsidRDefault="00E207C3">
            <w:pPr>
              <w:ind w:firstLineChars="200" w:firstLine="560"/>
              <w:rPr>
                <w:sz w:val="28"/>
              </w:rPr>
            </w:pPr>
          </w:p>
          <w:p w:rsidR="00E207C3" w:rsidRDefault="00E207C3">
            <w:pPr>
              <w:ind w:firstLineChars="200" w:firstLine="560"/>
              <w:rPr>
                <w:sz w:val="28"/>
              </w:rPr>
            </w:pPr>
          </w:p>
          <w:p w:rsidR="00E207C3" w:rsidRDefault="00E207C3">
            <w:pPr>
              <w:ind w:firstLineChars="200" w:firstLine="560"/>
              <w:rPr>
                <w:sz w:val="28"/>
              </w:rPr>
            </w:pPr>
          </w:p>
          <w:p w:rsidR="00E207C3" w:rsidRDefault="00E207C3">
            <w:pPr>
              <w:ind w:firstLineChars="200" w:firstLine="560"/>
              <w:rPr>
                <w:sz w:val="28"/>
              </w:rPr>
            </w:pPr>
          </w:p>
          <w:p w:rsidR="00E207C3" w:rsidRDefault="00E207C3">
            <w:pPr>
              <w:ind w:firstLineChars="200" w:firstLine="560"/>
              <w:rPr>
                <w:sz w:val="28"/>
              </w:rPr>
            </w:pPr>
          </w:p>
          <w:p w:rsidR="00E207C3" w:rsidRDefault="00E207C3">
            <w:pPr>
              <w:ind w:firstLineChars="200" w:firstLine="560"/>
              <w:rPr>
                <w:sz w:val="28"/>
              </w:rPr>
            </w:pPr>
          </w:p>
          <w:p w:rsidR="00E207C3" w:rsidRDefault="00E207C3">
            <w:pPr>
              <w:ind w:firstLineChars="200" w:firstLine="560"/>
              <w:rPr>
                <w:sz w:val="28"/>
              </w:rPr>
            </w:pPr>
          </w:p>
          <w:p w:rsidR="00E207C3" w:rsidRDefault="00E207C3">
            <w:pPr>
              <w:ind w:firstLineChars="200" w:firstLine="560"/>
              <w:rPr>
                <w:sz w:val="28"/>
              </w:rPr>
            </w:pPr>
          </w:p>
          <w:p w:rsidR="00E207C3" w:rsidRDefault="00E207C3">
            <w:pPr>
              <w:ind w:firstLineChars="200" w:firstLine="560"/>
              <w:rPr>
                <w:sz w:val="28"/>
              </w:rPr>
            </w:pPr>
          </w:p>
          <w:p w:rsidR="00E207C3" w:rsidRDefault="00E207C3">
            <w:pPr>
              <w:ind w:firstLineChars="200" w:firstLine="560"/>
              <w:rPr>
                <w:sz w:val="28"/>
              </w:rPr>
            </w:pPr>
          </w:p>
          <w:p w:rsidR="00E207C3" w:rsidRDefault="00E207C3">
            <w:pPr>
              <w:ind w:firstLineChars="200" w:firstLine="560"/>
              <w:rPr>
                <w:sz w:val="28"/>
              </w:rPr>
            </w:pPr>
          </w:p>
          <w:p w:rsidR="00E207C3" w:rsidRDefault="00E207C3">
            <w:pPr>
              <w:ind w:firstLineChars="200" w:firstLine="560"/>
              <w:rPr>
                <w:sz w:val="28"/>
              </w:rPr>
            </w:pPr>
          </w:p>
          <w:p w:rsidR="00E207C3" w:rsidRDefault="00E207C3">
            <w:pPr>
              <w:ind w:firstLineChars="200" w:firstLine="560"/>
              <w:rPr>
                <w:sz w:val="28"/>
              </w:rPr>
            </w:pPr>
          </w:p>
          <w:p w:rsidR="00E207C3" w:rsidRDefault="00E207C3">
            <w:pPr>
              <w:ind w:firstLineChars="200" w:firstLine="560"/>
              <w:rPr>
                <w:sz w:val="28"/>
              </w:rPr>
            </w:pPr>
          </w:p>
          <w:p w:rsidR="00E207C3" w:rsidRDefault="00E207C3">
            <w:pPr>
              <w:ind w:firstLineChars="200" w:firstLine="560"/>
              <w:rPr>
                <w:sz w:val="28"/>
              </w:rPr>
            </w:pPr>
          </w:p>
          <w:p w:rsidR="00E207C3" w:rsidRDefault="00E207C3">
            <w:pPr>
              <w:ind w:firstLineChars="200" w:firstLine="560"/>
              <w:rPr>
                <w:sz w:val="28"/>
              </w:rPr>
            </w:pPr>
            <w:r>
              <w:rPr>
                <w:sz w:val="28"/>
              </w:rPr>
              <w:t>专家组（签名）：</w:t>
            </w:r>
            <w:r>
              <w:rPr>
                <w:sz w:val="28"/>
              </w:rPr>
              <w:t xml:space="preserve">                      </w:t>
            </w:r>
            <w:r>
              <w:rPr>
                <w:sz w:val="28"/>
              </w:rPr>
              <w:t>年</w:t>
            </w:r>
            <w:r>
              <w:rPr>
                <w:sz w:val="28"/>
              </w:rPr>
              <w:t xml:space="preserve">    </w:t>
            </w:r>
            <w:r>
              <w:rPr>
                <w:sz w:val="28"/>
              </w:rPr>
              <w:t>月</w:t>
            </w:r>
            <w:r>
              <w:rPr>
                <w:sz w:val="28"/>
              </w:rPr>
              <w:t xml:space="preserve">    </w:t>
            </w:r>
            <w:r>
              <w:rPr>
                <w:sz w:val="28"/>
              </w:rPr>
              <w:t>日</w:t>
            </w:r>
          </w:p>
        </w:tc>
      </w:tr>
      <w:tr w:rsidR="00E207C3">
        <w:trPr>
          <w:cantSplit/>
          <w:trHeight w:hRule="exact" w:val="840"/>
        </w:trPr>
        <w:tc>
          <w:tcPr>
            <w:tcW w:w="8848" w:type="dxa"/>
            <w:gridSpan w:val="5"/>
            <w:vAlign w:val="center"/>
          </w:tcPr>
          <w:p w:rsidR="00E207C3" w:rsidRDefault="00E207C3">
            <w:pPr>
              <w:jc w:val="center"/>
              <w:rPr>
                <w:sz w:val="28"/>
              </w:rPr>
            </w:pPr>
            <w:r>
              <w:rPr>
                <w:sz w:val="28"/>
              </w:rPr>
              <w:t>专家组人员名单</w:t>
            </w:r>
          </w:p>
        </w:tc>
      </w:tr>
      <w:tr w:rsidR="00E207C3">
        <w:trPr>
          <w:cantSplit/>
          <w:trHeight w:hRule="exact" w:val="680"/>
        </w:trPr>
        <w:tc>
          <w:tcPr>
            <w:tcW w:w="2304" w:type="dxa"/>
            <w:gridSpan w:val="2"/>
            <w:vAlign w:val="center"/>
          </w:tcPr>
          <w:p w:rsidR="00E207C3" w:rsidRDefault="00E207C3">
            <w:pPr>
              <w:snapToGrid w:val="0"/>
              <w:jc w:val="center"/>
              <w:rPr>
                <w:sz w:val="28"/>
              </w:rPr>
            </w:pPr>
            <w:r>
              <w:rPr>
                <w:sz w:val="28"/>
              </w:rPr>
              <w:t>姓名</w:t>
            </w:r>
          </w:p>
        </w:tc>
        <w:tc>
          <w:tcPr>
            <w:tcW w:w="3540" w:type="dxa"/>
            <w:vAlign w:val="center"/>
          </w:tcPr>
          <w:p w:rsidR="00E207C3" w:rsidRDefault="00E207C3">
            <w:pPr>
              <w:jc w:val="center"/>
              <w:rPr>
                <w:sz w:val="28"/>
              </w:rPr>
            </w:pPr>
            <w:r>
              <w:rPr>
                <w:sz w:val="28"/>
              </w:rPr>
              <w:t>单</w:t>
            </w:r>
            <w:r>
              <w:rPr>
                <w:sz w:val="28"/>
              </w:rPr>
              <w:t xml:space="preserve">    </w:t>
            </w:r>
            <w:r>
              <w:rPr>
                <w:sz w:val="28"/>
              </w:rPr>
              <w:t>位</w:t>
            </w:r>
          </w:p>
        </w:tc>
        <w:tc>
          <w:tcPr>
            <w:tcW w:w="1361" w:type="dxa"/>
            <w:vAlign w:val="center"/>
          </w:tcPr>
          <w:p w:rsidR="00E207C3" w:rsidRDefault="00E207C3">
            <w:pPr>
              <w:jc w:val="center"/>
              <w:rPr>
                <w:sz w:val="28"/>
              </w:rPr>
            </w:pPr>
            <w:r>
              <w:rPr>
                <w:sz w:val="28"/>
              </w:rPr>
              <w:t>职</w:t>
            </w:r>
            <w:r>
              <w:rPr>
                <w:sz w:val="28"/>
              </w:rPr>
              <w:t xml:space="preserve">  </w:t>
            </w:r>
            <w:r>
              <w:rPr>
                <w:sz w:val="28"/>
              </w:rPr>
              <w:t>称</w:t>
            </w:r>
          </w:p>
        </w:tc>
        <w:tc>
          <w:tcPr>
            <w:tcW w:w="1643" w:type="dxa"/>
            <w:vAlign w:val="center"/>
          </w:tcPr>
          <w:p w:rsidR="00E207C3" w:rsidRDefault="00E207C3">
            <w:pPr>
              <w:jc w:val="center"/>
              <w:rPr>
                <w:sz w:val="28"/>
              </w:rPr>
            </w:pPr>
            <w:r>
              <w:rPr>
                <w:sz w:val="28"/>
              </w:rPr>
              <w:t>本人签名</w:t>
            </w:r>
          </w:p>
        </w:tc>
      </w:tr>
      <w:tr w:rsidR="00E207C3">
        <w:trPr>
          <w:cantSplit/>
          <w:trHeight w:hRule="exact" w:val="680"/>
        </w:trPr>
        <w:tc>
          <w:tcPr>
            <w:tcW w:w="864" w:type="dxa"/>
            <w:vAlign w:val="center"/>
          </w:tcPr>
          <w:p w:rsidR="00E207C3" w:rsidRDefault="00E207C3">
            <w:pPr>
              <w:snapToGrid w:val="0"/>
              <w:jc w:val="center"/>
              <w:rPr>
                <w:sz w:val="28"/>
              </w:rPr>
            </w:pPr>
            <w:r>
              <w:rPr>
                <w:sz w:val="28"/>
              </w:rPr>
              <w:t>组长</w:t>
            </w:r>
          </w:p>
        </w:tc>
        <w:tc>
          <w:tcPr>
            <w:tcW w:w="1440" w:type="dxa"/>
            <w:vAlign w:val="center"/>
          </w:tcPr>
          <w:p w:rsidR="00E207C3" w:rsidRDefault="00E207C3">
            <w:pPr>
              <w:snapToGrid w:val="0"/>
              <w:jc w:val="center"/>
              <w:rPr>
                <w:rFonts w:eastAsia="楷体_GB2312"/>
                <w:sz w:val="28"/>
              </w:rPr>
            </w:pPr>
          </w:p>
        </w:tc>
        <w:tc>
          <w:tcPr>
            <w:tcW w:w="3540" w:type="dxa"/>
            <w:vAlign w:val="center"/>
          </w:tcPr>
          <w:p w:rsidR="00E207C3" w:rsidRDefault="00E207C3">
            <w:pPr>
              <w:jc w:val="center"/>
              <w:rPr>
                <w:sz w:val="28"/>
              </w:rPr>
            </w:pPr>
          </w:p>
        </w:tc>
        <w:tc>
          <w:tcPr>
            <w:tcW w:w="1361" w:type="dxa"/>
            <w:vAlign w:val="center"/>
          </w:tcPr>
          <w:p w:rsidR="00E207C3" w:rsidRDefault="00E207C3">
            <w:pPr>
              <w:jc w:val="center"/>
              <w:rPr>
                <w:sz w:val="28"/>
              </w:rPr>
            </w:pPr>
          </w:p>
        </w:tc>
        <w:tc>
          <w:tcPr>
            <w:tcW w:w="1643" w:type="dxa"/>
            <w:vAlign w:val="center"/>
          </w:tcPr>
          <w:p w:rsidR="00E207C3" w:rsidRDefault="00E207C3">
            <w:pPr>
              <w:jc w:val="center"/>
              <w:rPr>
                <w:sz w:val="28"/>
              </w:rPr>
            </w:pPr>
          </w:p>
        </w:tc>
      </w:tr>
      <w:tr w:rsidR="00E207C3">
        <w:trPr>
          <w:cantSplit/>
          <w:trHeight w:hRule="exact" w:val="680"/>
        </w:trPr>
        <w:tc>
          <w:tcPr>
            <w:tcW w:w="864" w:type="dxa"/>
            <w:vMerge w:val="restart"/>
            <w:vAlign w:val="center"/>
          </w:tcPr>
          <w:p w:rsidR="00E207C3" w:rsidRDefault="00E207C3">
            <w:pPr>
              <w:snapToGrid w:val="0"/>
              <w:jc w:val="center"/>
              <w:rPr>
                <w:sz w:val="28"/>
              </w:rPr>
            </w:pPr>
            <w:r>
              <w:rPr>
                <w:sz w:val="28"/>
              </w:rPr>
              <w:t>成员</w:t>
            </w:r>
          </w:p>
        </w:tc>
        <w:tc>
          <w:tcPr>
            <w:tcW w:w="1440" w:type="dxa"/>
            <w:vAlign w:val="center"/>
          </w:tcPr>
          <w:p w:rsidR="00E207C3" w:rsidRDefault="00E207C3">
            <w:pPr>
              <w:snapToGrid w:val="0"/>
              <w:jc w:val="center"/>
              <w:rPr>
                <w:rFonts w:eastAsia="楷体_GB2312"/>
                <w:sz w:val="28"/>
              </w:rPr>
            </w:pPr>
          </w:p>
        </w:tc>
        <w:tc>
          <w:tcPr>
            <w:tcW w:w="3540" w:type="dxa"/>
            <w:vAlign w:val="center"/>
          </w:tcPr>
          <w:p w:rsidR="00E207C3" w:rsidRDefault="00E207C3">
            <w:pPr>
              <w:jc w:val="center"/>
              <w:rPr>
                <w:sz w:val="28"/>
              </w:rPr>
            </w:pPr>
          </w:p>
        </w:tc>
        <w:tc>
          <w:tcPr>
            <w:tcW w:w="1361" w:type="dxa"/>
            <w:vAlign w:val="center"/>
          </w:tcPr>
          <w:p w:rsidR="00E207C3" w:rsidRDefault="00E207C3">
            <w:pPr>
              <w:jc w:val="center"/>
              <w:rPr>
                <w:sz w:val="28"/>
              </w:rPr>
            </w:pPr>
          </w:p>
        </w:tc>
        <w:tc>
          <w:tcPr>
            <w:tcW w:w="1643" w:type="dxa"/>
            <w:vAlign w:val="center"/>
          </w:tcPr>
          <w:p w:rsidR="00E207C3" w:rsidRDefault="00E207C3">
            <w:pPr>
              <w:jc w:val="center"/>
              <w:rPr>
                <w:sz w:val="28"/>
              </w:rPr>
            </w:pPr>
          </w:p>
        </w:tc>
      </w:tr>
      <w:tr w:rsidR="00E207C3">
        <w:trPr>
          <w:cantSplit/>
          <w:trHeight w:hRule="exact" w:val="654"/>
        </w:trPr>
        <w:tc>
          <w:tcPr>
            <w:tcW w:w="864" w:type="dxa"/>
            <w:vMerge/>
            <w:vAlign w:val="center"/>
          </w:tcPr>
          <w:p w:rsidR="00E207C3" w:rsidRDefault="00E207C3">
            <w:pPr>
              <w:snapToGrid w:val="0"/>
              <w:jc w:val="center"/>
              <w:rPr>
                <w:rFonts w:eastAsia="楷体_GB2312"/>
                <w:sz w:val="28"/>
              </w:rPr>
            </w:pPr>
          </w:p>
        </w:tc>
        <w:tc>
          <w:tcPr>
            <w:tcW w:w="1440" w:type="dxa"/>
            <w:vAlign w:val="center"/>
          </w:tcPr>
          <w:p w:rsidR="00E207C3" w:rsidRDefault="00E207C3">
            <w:pPr>
              <w:snapToGrid w:val="0"/>
              <w:jc w:val="center"/>
              <w:rPr>
                <w:rFonts w:eastAsia="楷体_GB2312"/>
                <w:sz w:val="28"/>
              </w:rPr>
            </w:pPr>
          </w:p>
        </w:tc>
        <w:tc>
          <w:tcPr>
            <w:tcW w:w="3540" w:type="dxa"/>
            <w:vAlign w:val="center"/>
          </w:tcPr>
          <w:p w:rsidR="00E207C3" w:rsidRDefault="00E207C3">
            <w:pPr>
              <w:jc w:val="center"/>
              <w:rPr>
                <w:sz w:val="28"/>
              </w:rPr>
            </w:pPr>
          </w:p>
        </w:tc>
        <w:tc>
          <w:tcPr>
            <w:tcW w:w="1361" w:type="dxa"/>
            <w:vAlign w:val="center"/>
          </w:tcPr>
          <w:p w:rsidR="00E207C3" w:rsidRDefault="00E207C3">
            <w:pPr>
              <w:jc w:val="center"/>
              <w:rPr>
                <w:sz w:val="28"/>
              </w:rPr>
            </w:pPr>
          </w:p>
        </w:tc>
        <w:tc>
          <w:tcPr>
            <w:tcW w:w="1643" w:type="dxa"/>
            <w:vAlign w:val="center"/>
          </w:tcPr>
          <w:p w:rsidR="00E207C3" w:rsidRDefault="00E207C3">
            <w:pPr>
              <w:jc w:val="center"/>
              <w:rPr>
                <w:sz w:val="28"/>
              </w:rPr>
            </w:pPr>
          </w:p>
        </w:tc>
      </w:tr>
      <w:tr w:rsidR="00E207C3">
        <w:trPr>
          <w:cantSplit/>
          <w:trHeight w:hRule="exact" w:val="537"/>
        </w:trPr>
        <w:tc>
          <w:tcPr>
            <w:tcW w:w="864" w:type="dxa"/>
            <w:vMerge/>
            <w:vAlign w:val="center"/>
          </w:tcPr>
          <w:p w:rsidR="00E207C3" w:rsidRDefault="00E207C3">
            <w:pPr>
              <w:snapToGrid w:val="0"/>
              <w:jc w:val="center"/>
              <w:rPr>
                <w:rFonts w:eastAsia="楷体_GB2312"/>
                <w:sz w:val="28"/>
              </w:rPr>
            </w:pPr>
          </w:p>
        </w:tc>
        <w:tc>
          <w:tcPr>
            <w:tcW w:w="1440" w:type="dxa"/>
            <w:vAlign w:val="center"/>
          </w:tcPr>
          <w:p w:rsidR="00E207C3" w:rsidRDefault="00E207C3">
            <w:pPr>
              <w:snapToGrid w:val="0"/>
              <w:jc w:val="center"/>
              <w:rPr>
                <w:rFonts w:eastAsia="楷体_GB2312"/>
                <w:sz w:val="28"/>
              </w:rPr>
            </w:pPr>
          </w:p>
        </w:tc>
        <w:tc>
          <w:tcPr>
            <w:tcW w:w="3540" w:type="dxa"/>
            <w:vAlign w:val="center"/>
          </w:tcPr>
          <w:p w:rsidR="00E207C3" w:rsidRDefault="00E207C3">
            <w:pPr>
              <w:jc w:val="center"/>
              <w:rPr>
                <w:sz w:val="28"/>
              </w:rPr>
            </w:pPr>
          </w:p>
        </w:tc>
        <w:tc>
          <w:tcPr>
            <w:tcW w:w="1361" w:type="dxa"/>
            <w:vAlign w:val="center"/>
          </w:tcPr>
          <w:p w:rsidR="00E207C3" w:rsidRDefault="00E207C3">
            <w:pPr>
              <w:jc w:val="center"/>
              <w:rPr>
                <w:sz w:val="28"/>
              </w:rPr>
            </w:pPr>
          </w:p>
        </w:tc>
        <w:tc>
          <w:tcPr>
            <w:tcW w:w="1643" w:type="dxa"/>
            <w:vAlign w:val="center"/>
          </w:tcPr>
          <w:p w:rsidR="00E207C3" w:rsidRDefault="00E207C3">
            <w:pPr>
              <w:jc w:val="center"/>
              <w:rPr>
                <w:sz w:val="28"/>
              </w:rPr>
            </w:pPr>
          </w:p>
        </w:tc>
      </w:tr>
      <w:tr w:rsidR="00E207C3">
        <w:trPr>
          <w:cantSplit/>
          <w:trHeight w:hRule="exact" w:val="558"/>
        </w:trPr>
        <w:tc>
          <w:tcPr>
            <w:tcW w:w="864" w:type="dxa"/>
            <w:vMerge/>
            <w:vAlign w:val="center"/>
          </w:tcPr>
          <w:p w:rsidR="00E207C3" w:rsidRDefault="00E207C3">
            <w:pPr>
              <w:snapToGrid w:val="0"/>
              <w:jc w:val="center"/>
              <w:rPr>
                <w:rFonts w:eastAsia="楷体_GB2312"/>
                <w:sz w:val="28"/>
              </w:rPr>
            </w:pPr>
          </w:p>
        </w:tc>
        <w:tc>
          <w:tcPr>
            <w:tcW w:w="1440" w:type="dxa"/>
            <w:vAlign w:val="center"/>
          </w:tcPr>
          <w:p w:rsidR="00E207C3" w:rsidRDefault="00E207C3">
            <w:pPr>
              <w:snapToGrid w:val="0"/>
              <w:jc w:val="center"/>
              <w:rPr>
                <w:rFonts w:eastAsia="楷体_GB2312"/>
                <w:sz w:val="28"/>
              </w:rPr>
            </w:pPr>
          </w:p>
        </w:tc>
        <w:tc>
          <w:tcPr>
            <w:tcW w:w="3540" w:type="dxa"/>
            <w:vAlign w:val="center"/>
          </w:tcPr>
          <w:p w:rsidR="00E207C3" w:rsidRDefault="00E207C3">
            <w:pPr>
              <w:jc w:val="center"/>
              <w:rPr>
                <w:sz w:val="28"/>
              </w:rPr>
            </w:pPr>
          </w:p>
        </w:tc>
        <w:tc>
          <w:tcPr>
            <w:tcW w:w="1361" w:type="dxa"/>
            <w:vAlign w:val="center"/>
          </w:tcPr>
          <w:p w:rsidR="00E207C3" w:rsidRDefault="00E207C3">
            <w:pPr>
              <w:jc w:val="center"/>
              <w:rPr>
                <w:sz w:val="28"/>
              </w:rPr>
            </w:pPr>
          </w:p>
        </w:tc>
        <w:tc>
          <w:tcPr>
            <w:tcW w:w="1643" w:type="dxa"/>
            <w:vAlign w:val="center"/>
          </w:tcPr>
          <w:p w:rsidR="00E207C3" w:rsidRDefault="00E207C3">
            <w:pPr>
              <w:jc w:val="center"/>
              <w:rPr>
                <w:sz w:val="28"/>
              </w:rPr>
            </w:pPr>
          </w:p>
        </w:tc>
      </w:tr>
      <w:tr w:rsidR="00E207C3">
        <w:trPr>
          <w:cantSplit/>
          <w:trHeight w:hRule="exact" w:val="680"/>
        </w:trPr>
        <w:tc>
          <w:tcPr>
            <w:tcW w:w="864" w:type="dxa"/>
            <w:vMerge/>
            <w:vAlign w:val="center"/>
          </w:tcPr>
          <w:p w:rsidR="00E207C3" w:rsidRDefault="00E207C3">
            <w:pPr>
              <w:snapToGrid w:val="0"/>
              <w:jc w:val="center"/>
              <w:rPr>
                <w:rFonts w:eastAsia="楷体_GB2312"/>
                <w:sz w:val="28"/>
              </w:rPr>
            </w:pPr>
          </w:p>
        </w:tc>
        <w:tc>
          <w:tcPr>
            <w:tcW w:w="1440" w:type="dxa"/>
            <w:vAlign w:val="center"/>
          </w:tcPr>
          <w:p w:rsidR="00E207C3" w:rsidRDefault="00E207C3">
            <w:pPr>
              <w:snapToGrid w:val="0"/>
              <w:jc w:val="center"/>
              <w:rPr>
                <w:rFonts w:eastAsia="楷体_GB2312"/>
                <w:sz w:val="28"/>
              </w:rPr>
            </w:pPr>
          </w:p>
        </w:tc>
        <w:tc>
          <w:tcPr>
            <w:tcW w:w="3540" w:type="dxa"/>
            <w:vAlign w:val="center"/>
          </w:tcPr>
          <w:p w:rsidR="00E207C3" w:rsidRDefault="00E207C3">
            <w:pPr>
              <w:jc w:val="center"/>
              <w:rPr>
                <w:sz w:val="28"/>
              </w:rPr>
            </w:pPr>
          </w:p>
        </w:tc>
        <w:tc>
          <w:tcPr>
            <w:tcW w:w="1361" w:type="dxa"/>
            <w:vAlign w:val="center"/>
          </w:tcPr>
          <w:p w:rsidR="00E207C3" w:rsidRDefault="00E207C3">
            <w:pPr>
              <w:jc w:val="center"/>
              <w:rPr>
                <w:sz w:val="28"/>
              </w:rPr>
            </w:pPr>
          </w:p>
        </w:tc>
        <w:tc>
          <w:tcPr>
            <w:tcW w:w="1643" w:type="dxa"/>
            <w:vAlign w:val="center"/>
          </w:tcPr>
          <w:p w:rsidR="00E207C3" w:rsidRDefault="00E207C3">
            <w:pPr>
              <w:jc w:val="center"/>
              <w:rPr>
                <w:sz w:val="28"/>
              </w:rPr>
            </w:pPr>
          </w:p>
        </w:tc>
      </w:tr>
      <w:tr w:rsidR="00E207C3">
        <w:trPr>
          <w:cantSplit/>
          <w:trHeight w:hRule="exact" w:val="680"/>
        </w:trPr>
        <w:tc>
          <w:tcPr>
            <w:tcW w:w="864" w:type="dxa"/>
            <w:vMerge/>
            <w:tcBorders>
              <w:bottom w:val="single" w:sz="4" w:space="0" w:color="auto"/>
            </w:tcBorders>
            <w:vAlign w:val="center"/>
          </w:tcPr>
          <w:p w:rsidR="00E207C3" w:rsidRDefault="00E207C3">
            <w:pPr>
              <w:snapToGrid w:val="0"/>
              <w:jc w:val="center"/>
              <w:rPr>
                <w:rFonts w:eastAsia="楷体_GB2312"/>
                <w:sz w:val="28"/>
              </w:rPr>
            </w:pPr>
          </w:p>
        </w:tc>
        <w:tc>
          <w:tcPr>
            <w:tcW w:w="1440" w:type="dxa"/>
            <w:tcBorders>
              <w:bottom w:val="single" w:sz="4" w:space="0" w:color="auto"/>
            </w:tcBorders>
            <w:vAlign w:val="center"/>
          </w:tcPr>
          <w:p w:rsidR="00E207C3" w:rsidRDefault="00E207C3">
            <w:pPr>
              <w:snapToGrid w:val="0"/>
              <w:jc w:val="center"/>
              <w:rPr>
                <w:rFonts w:eastAsia="楷体_GB2312"/>
                <w:sz w:val="28"/>
              </w:rPr>
            </w:pPr>
          </w:p>
        </w:tc>
        <w:tc>
          <w:tcPr>
            <w:tcW w:w="3540" w:type="dxa"/>
            <w:tcBorders>
              <w:bottom w:val="single" w:sz="4" w:space="0" w:color="auto"/>
            </w:tcBorders>
            <w:vAlign w:val="center"/>
          </w:tcPr>
          <w:p w:rsidR="00E207C3" w:rsidRDefault="00E207C3">
            <w:pPr>
              <w:jc w:val="center"/>
              <w:rPr>
                <w:sz w:val="28"/>
              </w:rPr>
            </w:pPr>
          </w:p>
        </w:tc>
        <w:tc>
          <w:tcPr>
            <w:tcW w:w="1361" w:type="dxa"/>
            <w:tcBorders>
              <w:bottom w:val="single" w:sz="4" w:space="0" w:color="auto"/>
            </w:tcBorders>
            <w:vAlign w:val="center"/>
          </w:tcPr>
          <w:p w:rsidR="00E207C3" w:rsidRDefault="00E207C3">
            <w:pPr>
              <w:jc w:val="center"/>
              <w:rPr>
                <w:sz w:val="28"/>
              </w:rPr>
            </w:pPr>
          </w:p>
        </w:tc>
        <w:tc>
          <w:tcPr>
            <w:tcW w:w="1643" w:type="dxa"/>
            <w:tcBorders>
              <w:bottom w:val="single" w:sz="4" w:space="0" w:color="auto"/>
            </w:tcBorders>
            <w:vAlign w:val="center"/>
          </w:tcPr>
          <w:p w:rsidR="00E207C3" w:rsidRDefault="00E207C3">
            <w:pPr>
              <w:jc w:val="center"/>
              <w:rPr>
                <w:sz w:val="28"/>
              </w:rPr>
            </w:pPr>
          </w:p>
        </w:tc>
      </w:tr>
    </w:tbl>
    <w:p w:rsidR="00E207C3" w:rsidRDefault="00E207C3">
      <w:pPr>
        <w:jc w:val="center"/>
        <w:rPr>
          <w:sz w:val="28"/>
        </w:rPr>
      </w:pPr>
      <w:r>
        <w:rPr>
          <w:sz w:val="28"/>
        </w:rPr>
        <w:br w:type="page"/>
      </w:r>
    </w:p>
    <w:tbl>
      <w:tblPr>
        <w:tblW w:w="0" w:type="auto"/>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446"/>
        <w:gridCol w:w="3959"/>
        <w:gridCol w:w="1800"/>
        <w:gridCol w:w="1643"/>
      </w:tblGrid>
      <w:tr w:rsidR="00E207C3">
        <w:trPr>
          <w:cantSplit/>
          <w:trHeight w:hRule="exact" w:val="896"/>
        </w:trPr>
        <w:tc>
          <w:tcPr>
            <w:tcW w:w="8848" w:type="dxa"/>
            <w:gridSpan w:val="4"/>
            <w:tcBorders>
              <w:top w:val="single" w:sz="4" w:space="0" w:color="auto"/>
              <w:left w:val="single" w:sz="4" w:space="0" w:color="auto"/>
              <w:bottom w:val="single" w:sz="4" w:space="0" w:color="auto"/>
              <w:right w:val="single" w:sz="4" w:space="0" w:color="auto"/>
            </w:tcBorders>
            <w:vAlign w:val="center"/>
          </w:tcPr>
          <w:p w:rsidR="00E207C3" w:rsidRDefault="00E207C3">
            <w:pPr>
              <w:jc w:val="center"/>
              <w:rPr>
                <w:sz w:val="28"/>
              </w:rPr>
            </w:pPr>
            <w:r>
              <w:rPr>
                <w:sz w:val="28"/>
              </w:rPr>
              <w:t>参加验收的单位代表名单</w:t>
            </w:r>
          </w:p>
        </w:tc>
      </w:tr>
      <w:tr w:rsidR="00E207C3">
        <w:trPr>
          <w:cantSplit/>
          <w:trHeight w:hRule="exact" w:val="680"/>
        </w:trPr>
        <w:tc>
          <w:tcPr>
            <w:tcW w:w="1446" w:type="dxa"/>
            <w:tcBorders>
              <w:top w:val="single" w:sz="4" w:space="0" w:color="auto"/>
            </w:tcBorders>
            <w:vAlign w:val="center"/>
          </w:tcPr>
          <w:p w:rsidR="00E207C3" w:rsidRDefault="00E207C3">
            <w:pPr>
              <w:jc w:val="center"/>
              <w:rPr>
                <w:sz w:val="28"/>
              </w:rPr>
            </w:pPr>
            <w:r>
              <w:rPr>
                <w:sz w:val="28"/>
              </w:rPr>
              <w:t>姓</w:t>
            </w:r>
            <w:r>
              <w:rPr>
                <w:sz w:val="28"/>
              </w:rPr>
              <w:t xml:space="preserve">  </w:t>
            </w:r>
            <w:r>
              <w:rPr>
                <w:sz w:val="28"/>
              </w:rPr>
              <w:t>名</w:t>
            </w:r>
          </w:p>
        </w:tc>
        <w:tc>
          <w:tcPr>
            <w:tcW w:w="3959" w:type="dxa"/>
            <w:tcBorders>
              <w:top w:val="single" w:sz="4" w:space="0" w:color="auto"/>
            </w:tcBorders>
            <w:vAlign w:val="center"/>
          </w:tcPr>
          <w:p w:rsidR="00E207C3" w:rsidRDefault="00E207C3">
            <w:pPr>
              <w:jc w:val="center"/>
              <w:rPr>
                <w:sz w:val="28"/>
              </w:rPr>
            </w:pPr>
            <w:r>
              <w:rPr>
                <w:sz w:val="28"/>
              </w:rPr>
              <w:t>单</w:t>
            </w:r>
            <w:r>
              <w:rPr>
                <w:sz w:val="28"/>
              </w:rPr>
              <w:t xml:space="preserve">    </w:t>
            </w:r>
            <w:r>
              <w:rPr>
                <w:sz w:val="28"/>
              </w:rPr>
              <w:t>位</w:t>
            </w:r>
          </w:p>
        </w:tc>
        <w:tc>
          <w:tcPr>
            <w:tcW w:w="1800" w:type="dxa"/>
            <w:tcBorders>
              <w:top w:val="single" w:sz="4" w:space="0" w:color="auto"/>
            </w:tcBorders>
            <w:vAlign w:val="center"/>
          </w:tcPr>
          <w:p w:rsidR="00E207C3" w:rsidRDefault="00E207C3">
            <w:pPr>
              <w:jc w:val="center"/>
              <w:rPr>
                <w:sz w:val="28"/>
              </w:rPr>
            </w:pPr>
            <w:r>
              <w:rPr>
                <w:sz w:val="28"/>
              </w:rPr>
              <w:t>职务</w:t>
            </w:r>
            <w:r>
              <w:rPr>
                <w:sz w:val="28"/>
              </w:rPr>
              <w:t>/</w:t>
            </w:r>
            <w:r>
              <w:rPr>
                <w:sz w:val="28"/>
              </w:rPr>
              <w:t>职称</w:t>
            </w:r>
          </w:p>
        </w:tc>
        <w:tc>
          <w:tcPr>
            <w:tcW w:w="1643" w:type="dxa"/>
            <w:tcBorders>
              <w:top w:val="single" w:sz="4" w:space="0" w:color="auto"/>
            </w:tcBorders>
            <w:vAlign w:val="center"/>
          </w:tcPr>
          <w:p w:rsidR="00E207C3" w:rsidRDefault="00E207C3">
            <w:pPr>
              <w:jc w:val="center"/>
              <w:rPr>
                <w:sz w:val="28"/>
              </w:rPr>
            </w:pPr>
            <w:r>
              <w:rPr>
                <w:sz w:val="28"/>
              </w:rPr>
              <w:t>本人签名</w:t>
            </w:r>
          </w:p>
        </w:tc>
      </w:tr>
      <w:tr w:rsidR="00E207C3">
        <w:trPr>
          <w:cantSplit/>
          <w:trHeight w:hRule="exact" w:val="703"/>
        </w:trPr>
        <w:tc>
          <w:tcPr>
            <w:tcW w:w="1446" w:type="dxa"/>
            <w:vAlign w:val="center"/>
          </w:tcPr>
          <w:p w:rsidR="00E207C3" w:rsidRDefault="00E207C3">
            <w:pPr>
              <w:jc w:val="center"/>
              <w:rPr>
                <w:rFonts w:eastAsia="楷体_GB2312"/>
                <w:sz w:val="28"/>
              </w:rPr>
            </w:pPr>
          </w:p>
        </w:tc>
        <w:tc>
          <w:tcPr>
            <w:tcW w:w="3959" w:type="dxa"/>
            <w:vAlign w:val="center"/>
          </w:tcPr>
          <w:p w:rsidR="00E207C3" w:rsidRDefault="00E207C3">
            <w:pPr>
              <w:jc w:val="center"/>
              <w:rPr>
                <w:rFonts w:eastAsia="楷体_GB2312"/>
                <w:sz w:val="28"/>
              </w:rPr>
            </w:pPr>
          </w:p>
        </w:tc>
        <w:tc>
          <w:tcPr>
            <w:tcW w:w="1800" w:type="dxa"/>
            <w:vAlign w:val="center"/>
          </w:tcPr>
          <w:p w:rsidR="00E207C3" w:rsidRDefault="00E207C3">
            <w:pPr>
              <w:jc w:val="center"/>
              <w:rPr>
                <w:rFonts w:eastAsia="楷体_GB2312"/>
                <w:sz w:val="28"/>
              </w:rPr>
            </w:pPr>
          </w:p>
        </w:tc>
        <w:tc>
          <w:tcPr>
            <w:tcW w:w="1643" w:type="dxa"/>
            <w:vAlign w:val="center"/>
          </w:tcPr>
          <w:p w:rsidR="00E207C3" w:rsidRDefault="00E207C3">
            <w:pPr>
              <w:jc w:val="center"/>
              <w:rPr>
                <w:rFonts w:eastAsia="楷体_GB2312"/>
                <w:sz w:val="28"/>
              </w:rPr>
            </w:pPr>
          </w:p>
        </w:tc>
      </w:tr>
      <w:tr w:rsidR="00E207C3">
        <w:trPr>
          <w:cantSplit/>
          <w:trHeight w:hRule="exact" w:val="703"/>
        </w:trPr>
        <w:tc>
          <w:tcPr>
            <w:tcW w:w="1446" w:type="dxa"/>
            <w:vAlign w:val="center"/>
          </w:tcPr>
          <w:p w:rsidR="00E207C3" w:rsidRDefault="00E207C3">
            <w:pPr>
              <w:jc w:val="center"/>
              <w:rPr>
                <w:rFonts w:eastAsia="楷体_GB2312"/>
                <w:sz w:val="28"/>
              </w:rPr>
            </w:pPr>
          </w:p>
        </w:tc>
        <w:tc>
          <w:tcPr>
            <w:tcW w:w="3959" w:type="dxa"/>
            <w:vAlign w:val="center"/>
          </w:tcPr>
          <w:p w:rsidR="00E207C3" w:rsidRDefault="00E207C3">
            <w:pPr>
              <w:jc w:val="center"/>
              <w:rPr>
                <w:rFonts w:eastAsia="楷体_GB2312"/>
                <w:sz w:val="28"/>
              </w:rPr>
            </w:pPr>
          </w:p>
        </w:tc>
        <w:tc>
          <w:tcPr>
            <w:tcW w:w="1800" w:type="dxa"/>
            <w:vAlign w:val="center"/>
          </w:tcPr>
          <w:p w:rsidR="00E207C3" w:rsidRDefault="00E207C3">
            <w:pPr>
              <w:jc w:val="center"/>
              <w:rPr>
                <w:rFonts w:eastAsia="楷体_GB2312"/>
                <w:sz w:val="28"/>
              </w:rPr>
            </w:pPr>
          </w:p>
        </w:tc>
        <w:tc>
          <w:tcPr>
            <w:tcW w:w="1643" w:type="dxa"/>
            <w:vAlign w:val="center"/>
          </w:tcPr>
          <w:p w:rsidR="00E207C3" w:rsidRDefault="00E207C3">
            <w:pPr>
              <w:jc w:val="center"/>
              <w:rPr>
                <w:rFonts w:eastAsia="楷体_GB2312"/>
                <w:sz w:val="28"/>
              </w:rPr>
            </w:pPr>
          </w:p>
        </w:tc>
      </w:tr>
      <w:tr w:rsidR="00E207C3">
        <w:trPr>
          <w:cantSplit/>
          <w:trHeight w:hRule="exact" w:val="703"/>
        </w:trPr>
        <w:tc>
          <w:tcPr>
            <w:tcW w:w="1446" w:type="dxa"/>
            <w:vAlign w:val="center"/>
          </w:tcPr>
          <w:p w:rsidR="00E207C3" w:rsidRDefault="00E207C3">
            <w:pPr>
              <w:jc w:val="center"/>
              <w:rPr>
                <w:rFonts w:eastAsia="楷体_GB2312"/>
                <w:sz w:val="28"/>
              </w:rPr>
            </w:pPr>
          </w:p>
        </w:tc>
        <w:tc>
          <w:tcPr>
            <w:tcW w:w="3959" w:type="dxa"/>
            <w:vAlign w:val="center"/>
          </w:tcPr>
          <w:p w:rsidR="00E207C3" w:rsidRDefault="00E207C3">
            <w:pPr>
              <w:jc w:val="center"/>
              <w:rPr>
                <w:rFonts w:eastAsia="楷体_GB2312"/>
                <w:sz w:val="28"/>
              </w:rPr>
            </w:pPr>
          </w:p>
        </w:tc>
        <w:tc>
          <w:tcPr>
            <w:tcW w:w="1800" w:type="dxa"/>
            <w:vAlign w:val="center"/>
          </w:tcPr>
          <w:p w:rsidR="00E207C3" w:rsidRDefault="00E207C3">
            <w:pPr>
              <w:jc w:val="center"/>
              <w:rPr>
                <w:rFonts w:eastAsia="楷体_GB2312"/>
                <w:sz w:val="28"/>
              </w:rPr>
            </w:pPr>
          </w:p>
        </w:tc>
        <w:tc>
          <w:tcPr>
            <w:tcW w:w="1643" w:type="dxa"/>
            <w:vAlign w:val="center"/>
          </w:tcPr>
          <w:p w:rsidR="00E207C3" w:rsidRDefault="00E207C3">
            <w:pPr>
              <w:jc w:val="center"/>
              <w:rPr>
                <w:rFonts w:eastAsia="楷体_GB2312"/>
                <w:sz w:val="28"/>
              </w:rPr>
            </w:pPr>
          </w:p>
        </w:tc>
      </w:tr>
      <w:tr w:rsidR="00E207C3">
        <w:trPr>
          <w:cantSplit/>
          <w:trHeight w:hRule="exact" w:val="703"/>
        </w:trPr>
        <w:tc>
          <w:tcPr>
            <w:tcW w:w="1446" w:type="dxa"/>
            <w:vAlign w:val="center"/>
          </w:tcPr>
          <w:p w:rsidR="00E207C3" w:rsidRDefault="00E207C3">
            <w:pPr>
              <w:jc w:val="center"/>
              <w:rPr>
                <w:rFonts w:eastAsia="楷体_GB2312"/>
                <w:sz w:val="28"/>
              </w:rPr>
            </w:pPr>
          </w:p>
        </w:tc>
        <w:tc>
          <w:tcPr>
            <w:tcW w:w="3959" w:type="dxa"/>
            <w:vAlign w:val="center"/>
          </w:tcPr>
          <w:p w:rsidR="00E207C3" w:rsidRDefault="00E207C3">
            <w:pPr>
              <w:jc w:val="center"/>
              <w:rPr>
                <w:rFonts w:eastAsia="楷体_GB2312"/>
                <w:sz w:val="28"/>
              </w:rPr>
            </w:pPr>
          </w:p>
        </w:tc>
        <w:tc>
          <w:tcPr>
            <w:tcW w:w="1800" w:type="dxa"/>
            <w:vAlign w:val="center"/>
          </w:tcPr>
          <w:p w:rsidR="00E207C3" w:rsidRDefault="00E207C3">
            <w:pPr>
              <w:jc w:val="center"/>
              <w:rPr>
                <w:rFonts w:eastAsia="楷体_GB2312"/>
                <w:sz w:val="28"/>
              </w:rPr>
            </w:pPr>
          </w:p>
        </w:tc>
        <w:tc>
          <w:tcPr>
            <w:tcW w:w="1643" w:type="dxa"/>
            <w:vAlign w:val="center"/>
          </w:tcPr>
          <w:p w:rsidR="00E207C3" w:rsidRDefault="00E207C3">
            <w:pPr>
              <w:jc w:val="center"/>
              <w:rPr>
                <w:rFonts w:eastAsia="楷体_GB2312"/>
                <w:sz w:val="28"/>
              </w:rPr>
            </w:pPr>
          </w:p>
        </w:tc>
      </w:tr>
      <w:tr w:rsidR="00E207C3">
        <w:trPr>
          <w:cantSplit/>
          <w:trHeight w:hRule="exact" w:val="703"/>
        </w:trPr>
        <w:tc>
          <w:tcPr>
            <w:tcW w:w="1446" w:type="dxa"/>
            <w:vAlign w:val="center"/>
          </w:tcPr>
          <w:p w:rsidR="00E207C3" w:rsidRDefault="00E207C3">
            <w:pPr>
              <w:jc w:val="center"/>
              <w:rPr>
                <w:rFonts w:eastAsia="楷体_GB2312"/>
                <w:sz w:val="28"/>
              </w:rPr>
            </w:pPr>
          </w:p>
        </w:tc>
        <w:tc>
          <w:tcPr>
            <w:tcW w:w="3959" w:type="dxa"/>
            <w:vAlign w:val="center"/>
          </w:tcPr>
          <w:p w:rsidR="00E207C3" w:rsidRDefault="00E207C3">
            <w:pPr>
              <w:jc w:val="center"/>
              <w:rPr>
                <w:rFonts w:eastAsia="楷体_GB2312"/>
                <w:sz w:val="28"/>
              </w:rPr>
            </w:pPr>
          </w:p>
        </w:tc>
        <w:tc>
          <w:tcPr>
            <w:tcW w:w="1800" w:type="dxa"/>
            <w:vAlign w:val="center"/>
          </w:tcPr>
          <w:p w:rsidR="00E207C3" w:rsidRDefault="00E207C3">
            <w:pPr>
              <w:jc w:val="center"/>
              <w:rPr>
                <w:rFonts w:eastAsia="楷体_GB2312"/>
                <w:sz w:val="28"/>
              </w:rPr>
            </w:pPr>
          </w:p>
        </w:tc>
        <w:tc>
          <w:tcPr>
            <w:tcW w:w="1643" w:type="dxa"/>
            <w:vAlign w:val="center"/>
          </w:tcPr>
          <w:p w:rsidR="00E207C3" w:rsidRDefault="00E207C3">
            <w:pPr>
              <w:jc w:val="center"/>
              <w:rPr>
                <w:rFonts w:eastAsia="楷体_GB2312"/>
                <w:sz w:val="28"/>
              </w:rPr>
            </w:pPr>
          </w:p>
        </w:tc>
      </w:tr>
      <w:tr w:rsidR="00E207C3">
        <w:trPr>
          <w:cantSplit/>
          <w:trHeight w:hRule="exact" w:val="703"/>
        </w:trPr>
        <w:tc>
          <w:tcPr>
            <w:tcW w:w="1446" w:type="dxa"/>
            <w:vAlign w:val="center"/>
          </w:tcPr>
          <w:p w:rsidR="00E207C3" w:rsidRDefault="00E207C3">
            <w:pPr>
              <w:jc w:val="center"/>
              <w:rPr>
                <w:rFonts w:eastAsia="楷体_GB2312"/>
                <w:sz w:val="28"/>
              </w:rPr>
            </w:pPr>
          </w:p>
        </w:tc>
        <w:tc>
          <w:tcPr>
            <w:tcW w:w="3959" w:type="dxa"/>
            <w:vAlign w:val="center"/>
          </w:tcPr>
          <w:p w:rsidR="00E207C3" w:rsidRDefault="00E207C3">
            <w:pPr>
              <w:jc w:val="center"/>
              <w:rPr>
                <w:rFonts w:eastAsia="楷体_GB2312"/>
                <w:sz w:val="28"/>
              </w:rPr>
            </w:pPr>
          </w:p>
        </w:tc>
        <w:tc>
          <w:tcPr>
            <w:tcW w:w="1800" w:type="dxa"/>
            <w:vAlign w:val="center"/>
          </w:tcPr>
          <w:p w:rsidR="00E207C3" w:rsidRDefault="00E207C3">
            <w:pPr>
              <w:jc w:val="center"/>
              <w:rPr>
                <w:rFonts w:eastAsia="楷体_GB2312"/>
                <w:sz w:val="28"/>
              </w:rPr>
            </w:pPr>
          </w:p>
        </w:tc>
        <w:tc>
          <w:tcPr>
            <w:tcW w:w="1643" w:type="dxa"/>
            <w:vAlign w:val="center"/>
          </w:tcPr>
          <w:p w:rsidR="00E207C3" w:rsidRDefault="00E207C3">
            <w:pPr>
              <w:jc w:val="center"/>
              <w:rPr>
                <w:rFonts w:eastAsia="楷体_GB2312"/>
                <w:sz w:val="28"/>
              </w:rPr>
            </w:pPr>
          </w:p>
        </w:tc>
      </w:tr>
      <w:tr w:rsidR="00E207C3">
        <w:trPr>
          <w:cantSplit/>
          <w:trHeight w:hRule="exact" w:val="703"/>
        </w:trPr>
        <w:tc>
          <w:tcPr>
            <w:tcW w:w="1446" w:type="dxa"/>
            <w:vAlign w:val="center"/>
          </w:tcPr>
          <w:p w:rsidR="00E207C3" w:rsidRDefault="00E207C3">
            <w:pPr>
              <w:jc w:val="center"/>
              <w:rPr>
                <w:rFonts w:eastAsia="楷体_GB2312"/>
                <w:sz w:val="28"/>
              </w:rPr>
            </w:pPr>
          </w:p>
        </w:tc>
        <w:tc>
          <w:tcPr>
            <w:tcW w:w="3959" w:type="dxa"/>
            <w:vAlign w:val="center"/>
          </w:tcPr>
          <w:p w:rsidR="00E207C3" w:rsidRDefault="00E207C3">
            <w:pPr>
              <w:jc w:val="center"/>
              <w:rPr>
                <w:rFonts w:eastAsia="楷体_GB2312"/>
                <w:sz w:val="28"/>
              </w:rPr>
            </w:pPr>
          </w:p>
        </w:tc>
        <w:tc>
          <w:tcPr>
            <w:tcW w:w="1800" w:type="dxa"/>
            <w:vAlign w:val="center"/>
          </w:tcPr>
          <w:p w:rsidR="00E207C3" w:rsidRDefault="00E207C3">
            <w:pPr>
              <w:jc w:val="center"/>
              <w:rPr>
                <w:rFonts w:eastAsia="楷体_GB2312"/>
                <w:sz w:val="28"/>
              </w:rPr>
            </w:pPr>
          </w:p>
        </w:tc>
        <w:tc>
          <w:tcPr>
            <w:tcW w:w="1643" w:type="dxa"/>
            <w:vAlign w:val="center"/>
          </w:tcPr>
          <w:p w:rsidR="00E207C3" w:rsidRDefault="00E207C3">
            <w:pPr>
              <w:jc w:val="center"/>
              <w:rPr>
                <w:rFonts w:eastAsia="楷体_GB2312"/>
                <w:sz w:val="28"/>
              </w:rPr>
            </w:pPr>
          </w:p>
        </w:tc>
      </w:tr>
      <w:tr w:rsidR="00E207C3">
        <w:trPr>
          <w:cantSplit/>
          <w:trHeight w:hRule="exact" w:val="703"/>
        </w:trPr>
        <w:tc>
          <w:tcPr>
            <w:tcW w:w="1446" w:type="dxa"/>
            <w:vAlign w:val="center"/>
          </w:tcPr>
          <w:p w:rsidR="00E207C3" w:rsidRDefault="00E207C3">
            <w:pPr>
              <w:jc w:val="center"/>
              <w:rPr>
                <w:rFonts w:eastAsia="楷体_GB2312"/>
                <w:sz w:val="28"/>
              </w:rPr>
            </w:pPr>
          </w:p>
        </w:tc>
        <w:tc>
          <w:tcPr>
            <w:tcW w:w="3959" w:type="dxa"/>
            <w:vAlign w:val="center"/>
          </w:tcPr>
          <w:p w:rsidR="00E207C3" w:rsidRDefault="00E207C3">
            <w:pPr>
              <w:jc w:val="center"/>
              <w:rPr>
                <w:rFonts w:eastAsia="楷体_GB2312"/>
                <w:sz w:val="28"/>
              </w:rPr>
            </w:pPr>
          </w:p>
        </w:tc>
        <w:tc>
          <w:tcPr>
            <w:tcW w:w="1800" w:type="dxa"/>
            <w:vAlign w:val="center"/>
          </w:tcPr>
          <w:p w:rsidR="00E207C3" w:rsidRDefault="00E207C3">
            <w:pPr>
              <w:jc w:val="center"/>
              <w:rPr>
                <w:rFonts w:eastAsia="楷体_GB2312"/>
                <w:sz w:val="28"/>
              </w:rPr>
            </w:pPr>
          </w:p>
        </w:tc>
        <w:tc>
          <w:tcPr>
            <w:tcW w:w="1643" w:type="dxa"/>
            <w:vAlign w:val="center"/>
          </w:tcPr>
          <w:p w:rsidR="00E207C3" w:rsidRDefault="00E207C3">
            <w:pPr>
              <w:jc w:val="center"/>
              <w:rPr>
                <w:rFonts w:eastAsia="楷体_GB2312"/>
                <w:sz w:val="28"/>
              </w:rPr>
            </w:pPr>
          </w:p>
        </w:tc>
      </w:tr>
      <w:tr w:rsidR="00E207C3">
        <w:trPr>
          <w:cantSplit/>
          <w:trHeight w:hRule="exact" w:val="703"/>
        </w:trPr>
        <w:tc>
          <w:tcPr>
            <w:tcW w:w="1446" w:type="dxa"/>
            <w:vAlign w:val="center"/>
          </w:tcPr>
          <w:p w:rsidR="00E207C3" w:rsidRDefault="00E207C3">
            <w:pPr>
              <w:jc w:val="center"/>
              <w:rPr>
                <w:rFonts w:eastAsia="楷体_GB2312"/>
                <w:sz w:val="28"/>
              </w:rPr>
            </w:pPr>
          </w:p>
        </w:tc>
        <w:tc>
          <w:tcPr>
            <w:tcW w:w="3959" w:type="dxa"/>
            <w:vAlign w:val="center"/>
          </w:tcPr>
          <w:p w:rsidR="00E207C3" w:rsidRDefault="00E207C3">
            <w:pPr>
              <w:jc w:val="center"/>
              <w:rPr>
                <w:rFonts w:eastAsia="楷体_GB2312"/>
                <w:sz w:val="28"/>
              </w:rPr>
            </w:pPr>
          </w:p>
        </w:tc>
        <w:tc>
          <w:tcPr>
            <w:tcW w:w="1800" w:type="dxa"/>
            <w:vAlign w:val="center"/>
          </w:tcPr>
          <w:p w:rsidR="00E207C3" w:rsidRDefault="00E207C3">
            <w:pPr>
              <w:jc w:val="center"/>
              <w:rPr>
                <w:rFonts w:eastAsia="楷体_GB2312"/>
                <w:sz w:val="28"/>
              </w:rPr>
            </w:pPr>
          </w:p>
        </w:tc>
        <w:tc>
          <w:tcPr>
            <w:tcW w:w="1643" w:type="dxa"/>
            <w:vAlign w:val="center"/>
          </w:tcPr>
          <w:p w:rsidR="00E207C3" w:rsidRDefault="00E207C3">
            <w:pPr>
              <w:jc w:val="center"/>
              <w:rPr>
                <w:rFonts w:eastAsia="楷体_GB2312"/>
                <w:sz w:val="28"/>
              </w:rPr>
            </w:pPr>
          </w:p>
        </w:tc>
      </w:tr>
      <w:tr w:rsidR="00E207C3">
        <w:trPr>
          <w:cantSplit/>
          <w:trHeight w:hRule="exact" w:val="703"/>
        </w:trPr>
        <w:tc>
          <w:tcPr>
            <w:tcW w:w="1446" w:type="dxa"/>
            <w:vAlign w:val="center"/>
          </w:tcPr>
          <w:p w:rsidR="00E207C3" w:rsidRDefault="00E207C3">
            <w:pPr>
              <w:jc w:val="center"/>
              <w:rPr>
                <w:rFonts w:eastAsia="楷体_GB2312"/>
                <w:sz w:val="28"/>
              </w:rPr>
            </w:pPr>
          </w:p>
        </w:tc>
        <w:tc>
          <w:tcPr>
            <w:tcW w:w="3959" w:type="dxa"/>
            <w:vAlign w:val="center"/>
          </w:tcPr>
          <w:p w:rsidR="00E207C3" w:rsidRDefault="00E207C3">
            <w:pPr>
              <w:jc w:val="center"/>
              <w:rPr>
                <w:rFonts w:eastAsia="楷体_GB2312"/>
                <w:sz w:val="28"/>
              </w:rPr>
            </w:pPr>
          </w:p>
        </w:tc>
        <w:tc>
          <w:tcPr>
            <w:tcW w:w="1800" w:type="dxa"/>
            <w:vAlign w:val="center"/>
          </w:tcPr>
          <w:p w:rsidR="00E207C3" w:rsidRDefault="00E207C3">
            <w:pPr>
              <w:jc w:val="center"/>
              <w:rPr>
                <w:rFonts w:eastAsia="楷体_GB2312"/>
                <w:sz w:val="28"/>
              </w:rPr>
            </w:pPr>
          </w:p>
        </w:tc>
        <w:tc>
          <w:tcPr>
            <w:tcW w:w="1643" w:type="dxa"/>
            <w:vAlign w:val="center"/>
          </w:tcPr>
          <w:p w:rsidR="00E207C3" w:rsidRDefault="00E207C3">
            <w:pPr>
              <w:jc w:val="center"/>
              <w:rPr>
                <w:rFonts w:eastAsia="楷体_GB2312"/>
                <w:sz w:val="28"/>
              </w:rPr>
            </w:pPr>
          </w:p>
        </w:tc>
      </w:tr>
      <w:tr w:rsidR="00E207C3">
        <w:trPr>
          <w:cantSplit/>
          <w:trHeight w:hRule="exact" w:val="703"/>
        </w:trPr>
        <w:tc>
          <w:tcPr>
            <w:tcW w:w="1446" w:type="dxa"/>
            <w:vAlign w:val="center"/>
          </w:tcPr>
          <w:p w:rsidR="00E207C3" w:rsidRDefault="00E207C3">
            <w:pPr>
              <w:jc w:val="center"/>
              <w:rPr>
                <w:rFonts w:eastAsia="楷体_GB2312"/>
                <w:sz w:val="28"/>
              </w:rPr>
            </w:pPr>
          </w:p>
        </w:tc>
        <w:tc>
          <w:tcPr>
            <w:tcW w:w="3959" w:type="dxa"/>
            <w:vAlign w:val="center"/>
          </w:tcPr>
          <w:p w:rsidR="00E207C3" w:rsidRDefault="00E207C3">
            <w:pPr>
              <w:jc w:val="center"/>
              <w:rPr>
                <w:rFonts w:eastAsia="楷体_GB2312"/>
                <w:sz w:val="28"/>
              </w:rPr>
            </w:pPr>
          </w:p>
        </w:tc>
        <w:tc>
          <w:tcPr>
            <w:tcW w:w="1800" w:type="dxa"/>
            <w:vAlign w:val="center"/>
          </w:tcPr>
          <w:p w:rsidR="00E207C3" w:rsidRDefault="00E207C3">
            <w:pPr>
              <w:jc w:val="center"/>
              <w:rPr>
                <w:rFonts w:eastAsia="楷体_GB2312"/>
                <w:sz w:val="28"/>
              </w:rPr>
            </w:pPr>
          </w:p>
        </w:tc>
        <w:tc>
          <w:tcPr>
            <w:tcW w:w="1643" w:type="dxa"/>
            <w:vAlign w:val="center"/>
          </w:tcPr>
          <w:p w:rsidR="00E207C3" w:rsidRDefault="00E207C3">
            <w:pPr>
              <w:jc w:val="center"/>
              <w:rPr>
                <w:rFonts w:eastAsia="楷体_GB2312"/>
                <w:sz w:val="28"/>
              </w:rPr>
            </w:pPr>
          </w:p>
        </w:tc>
      </w:tr>
      <w:tr w:rsidR="00E207C3">
        <w:trPr>
          <w:cantSplit/>
          <w:trHeight w:hRule="exact" w:val="703"/>
        </w:trPr>
        <w:tc>
          <w:tcPr>
            <w:tcW w:w="1446" w:type="dxa"/>
            <w:vAlign w:val="center"/>
          </w:tcPr>
          <w:p w:rsidR="00E207C3" w:rsidRDefault="00E207C3">
            <w:pPr>
              <w:jc w:val="center"/>
              <w:rPr>
                <w:rFonts w:eastAsia="楷体_GB2312"/>
                <w:sz w:val="28"/>
              </w:rPr>
            </w:pPr>
          </w:p>
          <w:p w:rsidR="00E207C3" w:rsidRDefault="00E207C3">
            <w:pPr>
              <w:jc w:val="center"/>
              <w:rPr>
                <w:rFonts w:eastAsia="楷体_GB2312"/>
                <w:sz w:val="28"/>
              </w:rPr>
            </w:pPr>
          </w:p>
        </w:tc>
        <w:tc>
          <w:tcPr>
            <w:tcW w:w="3959" w:type="dxa"/>
            <w:vAlign w:val="center"/>
          </w:tcPr>
          <w:p w:rsidR="00E207C3" w:rsidRDefault="00E207C3">
            <w:pPr>
              <w:jc w:val="center"/>
              <w:rPr>
                <w:rFonts w:eastAsia="楷体_GB2312"/>
                <w:sz w:val="28"/>
              </w:rPr>
            </w:pPr>
          </w:p>
        </w:tc>
        <w:tc>
          <w:tcPr>
            <w:tcW w:w="1800" w:type="dxa"/>
            <w:vAlign w:val="center"/>
          </w:tcPr>
          <w:p w:rsidR="00E207C3" w:rsidRDefault="00E207C3">
            <w:pPr>
              <w:jc w:val="center"/>
              <w:rPr>
                <w:rFonts w:eastAsia="楷体_GB2312"/>
                <w:sz w:val="28"/>
              </w:rPr>
            </w:pPr>
          </w:p>
        </w:tc>
        <w:tc>
          <w:tcPr>
            <w:tcW w:w="1643" w:type="dxa"/>
            <w:vAlign w:val="center"/>
          </w:tcPr>
          <w:p w:rsidR="00E207C3" w:rsidRDefault="00E207C3">
            <w:pPr>
              <w:jc w:val="center"/>
              <w:rPr>
                <w:rFonts w:eastAsia="楷体_GB2312"/>
                <w:sz w:val="28"/>
              </w:rPr>
            </w:pPr>
          </w:p>
        </w:tc>
      </w:tr>
      <w:tr w:rsidR="00E207C3">
        <w:trPr>
          <w:cantSplit/>
          <w:trHeight w:hRule="exact" w:val="703"/>
        </w:trPr>
        <w:tc>
          <w:tcPr>
            <w:tcW w:w="1446" w:type="dxa"/>
            <w:vAlign w:val="center"/>
          </w:tcPr>
          <w:p w:rsidR="00E207C3" w:rsidRDefault="00E207C3">
            <w:pPr>
              <w:jc w:val="center"/>
              <w:rPr>
                <w:rFonts w:eastAsia="楷体_GB2312"/>
                <w:sz w:val="28"/>
              </w:rPr>
            </w:pPr>
          </w:p>
        </w:tc>
        <w:tc>
          <w:tcPr>
            <w:tcW w:w="3959" w:type="dxa"/>
            <w:vAlign w:val="center"/>
          </w:tcPr>
          <w:p w:rsidR="00E207C3" w:rsidRDefault="00E207C3">
            <w:pPr>
              <w:jc w:val="center"/>
              <w:rPr>
                <w:rFonts w:eastAsia="楷体_GB2312"/>
                <w:sz w:val="28"/>
              </w:rPr>
            </w:pPr>
          </w:p>
        </w:tc>
        <w:tc>
          <w:tcPr>
            <w:tcW w:w="1800" w:type="dxa"/>
            <w:vAlign w:val="center"/>
          </w:tcPr>
          <w:p w:rsidR="00E207C3" w:rsidRDefault="00E207C3">
            <w:pPr>
              <w:jc w:val="center"/>
              <w:rPr>
                <w:rFonts w:eastAsia="楷体_GB2312"/>
                <w:sz w:val="28"/>
              </w:rPr>
            </w:pPr>
          </w:p>
        </w:tc>
        <w:tc>
          <w:tcPr>
            <w:tcW w:w="1643" w:type="dxa"/>
            <w:vAlign w:val="center"/>
          </w:tcPr>
          <w:p w:rsidR="00E207C3" w:rsidRDefault="00E207C3">
            <w:pPr>
              <w:jc w:val="center"/>
              <w:rPr>
                <w:rFonts w:eastAsia="楷体_GB2312"/>
                <w:sz w:val="28"/>
              </w:rPr>
            </w:pPr>
          </w:p>
        </w:tc>
      </w:tr>
      <w:tr w:rsidR="00E207C3">
        <w:trPr>
          <w:cantSplit/>
          <w:trHeight w:hRule="exact" w:val="703"/>
        </w:trPr>
        <w:tc>
          <w:tcPr>
            <w:tcW w:w="1446" w:type="dxa"/>
            <w:vAlign w:val="center"/>
          </w:tcPr>
          <w:p w:rsidR="00E207C3" w:rsidRDefault="00E207C3">
            <w:pPr>
              <w:jc w:val="center"/>
              <w:rPr>
                <w:rFonts w:eastAsia="楷体_GB2312"/>
                <w:sz w:val="28"/>
              </w:rPr>
            </w:pPr>
          </w:p>
        </w:tc>
        <w:tc>
          <w:tcPr>
            <w:tcW w:w="3959" w:type="dxa"/>
            <w:vAlign w:val="center"/>
          </w:tcPr>
          <w:p w:rsidR="00E207C3" w:rsidRDefault="00E207C3">
            <w:pPr>
              <w:jc w:val="center"/>
              <w:rPr>
                <w:rFonts w:eastAsia="楷体_GB2312"/>
                <w:sz w:val="28"/>
              </w:rPr>
            </w:pPr>
          </w:p>
        </w:tc>
        <w:tc>
          <w:tcPr>
            <w:tcW w:w="1800" w:type="dxa"/>
            <w:vAlign w:val="center"/>
          </w:tcPr>
          <w:p w:rsidR="00E207C3" w:rsidRDefault="00E207C3">
            <w:pPr>
              <w:jc w:val="center"/>
              <w:rPr>
                <w:rFonts w:eastAsia="楷体_GB2312"/>
                <w:sz w:val="28"/>
              </w:rPr>
            </w:pPr>
          </w:p>
        </w:tc>
        <w:tc>
          <w:tcPr>
            <w:tcW w:w="1643" w:type="dxa"/>
            <w:vAlign w:val="center"/>
          </w:tcPr>
          <w:p w:rsidR="00E207C3" w:rsidRDefault="00E207C3">
            <w:pPr>
              <w:jc w:val="center"/>
              <w:rPr>
                <w:rFonts w:eastAsia="楷体_GB2312"/>
                <w:sz w:val="28"/>
              </w:rPr>
            </w:pPr>
          </w:p>
        </w:tc>
      </w:tr>
      <w:tr w:rsidR="00E207C3">
        <w:trPr>
          <w:cantSplit/>
          <w:trHeight w:hRule="exact" w:val="703"/>
        </w:trPr>
        <w:tc>
          <w:tcPr>
            <w:tcW w:w="1446" w:type="dxa"/>
            <w:vAlign w:val="center"/>
          </w:tcPr>
          <w:p w:rsidR="00E207C3" w:rsidRDefault="00E207C3">
            <w:pPr>
              <w:jc w:val="center"/>
              <w:rPr>
                <w:rFonts w:eastAsia="楷体_GB2312"/>
                <w:sz w:val="28"/>
              </w:rPr>
            </w:pPr>
          </w:p>
        </w:tc>
        <w:tc>
          <w:tcPr>
            <w:tcW w:w="3959" w:type="dxa"/>
            <w:vAlign w:val="center"/>
          </w:tcPr>
          <w:p w:rsidR="00E207C3" w:rsidRDefault="00E207C3">
            <w:pPr>
              <w:jc w:val="center"/>
              <w:rPr>
                <w:rFonts w:eastAsia="楷体_GB2312"/>
                <w:sz w:val="28"/>
              </w:rPr>
            </w:pPr>
          </w:p>
        </w:tc>
        <w:tc>
          <w:tcPr>
            <w:tcW w:w="1800" w:type="dxa"/>
            <w:vAlign w:val="center"/>
          </w:tcPr>
          <w:p w:rsidR="00E207C3" w:rsidRDefault="00E207C3">
            <w:pPr>
              <w:jc w:val="center"/>
              <w:rPr>
                <w:rFonts w:eastAsia="楷体_GB2312"/>
                <w:sz w:val="28"/>
              </w:rPr>
            </w:pPr>
          </w:p>
        </w:tc>
        <w:tc>
          <w:tcPr>
            <w:tcW w:w="1643" w:type="dxa"/>
            <w:vAlign w:val="center"/>
          </w:tcPr>
          <w:p w:rsidR="00E207C3" w:rsidRDefault="00E207C3">
            <w:pPr>
              <w:jc w:val="center"/>
              <w:rPr>
                <w:rFonts w:eastAsia="楷体_GB2312"/>
                <w:sz w:val="28"/>
              </w:rPr>
            </w:pPr>
          </w:p>
        </w:tc>
      </w:tr>
      <w:tr w:rsidR="00E207C3">
        <w:trPr>
          <w:cantSplit/>
          <w:trHeight w:hRule="exact" w:val="703"/>
        </w:trPr>
        <w:tc>
          <w:tcPr>
            <w:tcW w:w="1446" w:type="dxa"/>
            <w:vAlign w:val="center"/>
          </w:tcPr>
          <w:p w:rsidR="00E207C3" w:rsidRDefault="00E207C3">
            <w:pPr>
              <w:jc w:val="center"/>
              <w:rPr>
                <w:rFonts w:eastAsia="楷体_GB2312"/>
                <w:sz w:val="28"/>
              </w:rPr>
            </w:pPr>
          </w:p>
        </w:tc>
        <w:tc>
          <w:tcPr>
            <w:tcW w:w="3959" w:type="dxa"/>
            <w:vAlign w:val="center"/>
          </w:tcPr>
          <w:p w:rsidR="00E207C3" w:rsidRDefault="00E207C3">
            <w:pPr>
              <w:jc w:val="center"/>
              <w:rPr>
                <w:rFonts w:eastAsia="楷体_GB2312"/>
                <w:sz w:val="28"/>
              </w:rPr>
            </w:pPr>
          </w:p>
        </w:tc>
        <w:tc>
          <w:tcPr>
            <w:tcW w:w="1800" w:type="dxa"/>
            <w:vAlign w:val="center"/>
          </w:tcPr>
          <w:p w:rsidR="00E207C3" w:rsidRDefault="00E207C3">
            <w:pPr>
              <w:jc w:val="center"/>
              <w:rPr>
                <w:rFonts w:eastAsia="楷体_GB2312"/>
                <w:sz w:val="28"/>
              </w:rPr>
            </w:pPr>
          </w:p>
        </w:tc>
        <w:tc>
          <w:tcPr>
            <w:tcW w:w="1643" w:type="dxa"/>
            <w:vAlign w:val="center"/>
          </w:tcPr>
          <w:p w:rsidR="00E207C3" w:rsidRDefault="00E207C3">
            <w:pPr>
              <w:jc w:val="center"/>
              <w:rPr>
                <w:rFonts w:eastAsia="楷体_GB2312"/>
                <w:sz w:val="28"/>
              </w:rPr>
            </w:pPr>
          </w:p>
        </w:tc>
      </w:tr>
    </w:tbl>
    <w:p w:rsidR="00E207C3" w:rsidRDefault="00E207C3"/>
    <w:p w:rsidR="00E207C3" w:rsidRDefault="00E207C3"/>
    <w:p w:rsidR="00E207C3" w:rsidRDefault="00E207C3"/>
    <w:p w:rsidR="00E207C3" w:rsidRDefault="00E207C3"/>
    <w:tbl>
      <w:tblPr>
        <w:tblW w:w="0" w:type="auto"/>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897"/>
      </w:tblGrid>
      <w:tr w:rsidR="00E207C3">
        <w:trPr>
          <w:trHeight w:val="1004"/>
        </w:trPr>
        <w:tc>
          <w:tcPr>
            <w:tcW w:w="8897" w:type="dxa"/>
          </w:tcPr>
          <w:p w:rsidR="00E207C3" w:rsidRDefault="00E207C3">
            <w:pPr>
              <w:pBdr>
                <w:top w:val="none" w:sz="0" w:space="1" w:color="auto"/>
                <w:left w:val="none" w:sz="0" w:space="4" w:color="auto"/>
                <w:bottom w:val="none" w:sz="0" w:space="1" w:color="auto"/>
                <w:right w:val="none" w:sz="0" w:space="4" w:color="auto"/>
              </w:pBdr>
              <w:tabs>
                <w:tab w:val="center" w:pos="4153"/>
                <w:tab w:val="right" w:pos="8306"/>
              </w:tabs>
              <w:snapToGrid w:val="0"/>
              <w:jc w:val="center"/>
              <w:rPr>
                <w:rFonts w:ascii="宋体" w:hAnsi="宋体" w:cs="宋体" w:hint="eastAsia"/>
                <w:color w:val="000000"/>
                <w:sz w:val="30"/>
                <w:szCs w:val="30"/>
              </w:rPr>
            </w:pPr>
          </w:p>
          <w:p w:rsidR="00E207C3" w:rsidRDefault="00E207C3">
            <w:pPr>
              <w:pBdr>
                <w:top w:val="none" w:sz="0" w:space="1" w:color="auto"/>
                <w:left w:val="none" w:sz="0" w:space="4" w:color="auto"/>
                <w:bottom w:val="none" w:sz="0" w:space="1" w:color="auto"/>
                <w:right w:val="none" w:sz="0" w:space="4" w:color="auto"/>
              </w:pBdr>
              <w:tabs>
                <w:tab w:val="center" w:pos="4153"/>
                <w:tab w:val="right" w:pos="8306"/>
              </w:tabs>
              <w:snapToGrid w:val="0"/>
              <w:jc w:val="center"/>
              <w:rPr>
                <w:rFonts w:ascii="宋体" w:hAnsi="宋体" w:cs="宋体" w:hint="eastAsia"/>
                <w:color w:val="000000"/>
                <w:sz w:val="30"/>
                <w:szCs w:val="30"/>
              </w:rPr>
            </w:pPr>
            <w:r>
              <w:rPr>
                <w:rFonts w:ascii="宋体" w:hAnsi="宋体" w:cs="宋体" w:hint="eastAsia"/>
                <w:color w:val="000000"/>
                <w:sz w:val="30"/>
                <w:szCs w:val="30"/>
              </w:rPr>
              <w:t>竣工验收活动相关单位意见</w:t>
            </w:r>
          </w:p>
        </w:tc>
      </w:tr>
      <w:tr w:rsidR="00E207C3">
        <w:trPr>
          <w:trHeight w:val="2108"/>
        </w:trPr>
        <w:tc>
          <w:tcPr>
            <w:tcW w:w="8897" w:type="dxa"/>
          </w:tcPr>
          <w:p w:rsidR="00E207C3" w:rsidRDefault="00E207C3">
            <w:pPr>
              <w:pBdr>
                <w:top w:val="none" w:sz="0" w:space="1" w:color="auto"/>
                <w:left w:val="none" w:sz="0" w:space="4" w:color="auto"/>
                <w:bottom w:val="none" w:sz="0" w:space="1" w:color="auto"/>
                <w:right w:val="none" w:sz="0" w:space="4" w:color="auto"/>
              </w:pBdr>
              <w:tabs>
                <w:tab w:val="center" w:pos="4153"/>
                <w:tab w:val="right" w:pos="8306"/>
              </w:tabs>
              <w:snapToGrid w:val="0"/>
              <w:rPr>
                <w:rFonts w:ascii="宋体" w:hAnsi="宋体" w:cs="宋体" w:hint="eastAsia"/>
                <w:bCs/>
                <w:color w:val="000000"/>
                <w:kern w:val="0"/>
                <w:sz w:val="28"/>
                <w:szCs w:val="28"/>
              </w:rPr>
            </w:pPr>
            <w:r>
              <w:rPr>
                <w:rFonts w:ascii="宋体" w:hAnsi="宋体" w:cs="宋体" w:hint="eastAsia"/>
                <w:bCs/>
                <w:color w:val="000000"/>
                <w:sz w:val="28"/>
                <w:szCs w:val="28"/>
              </w:rPr>
              <w:t>评价单位意见:</w:t>
            </w:r>
            <w:r>
              <w:rPr>
                <w:rFonts w:ascii="宋体" w:hAnsi="宋体" w:cs="宋体" w:hint="eastAsia"/>
                <w:bCs/>
                <w:color w:val="000000"/>
                <w:kern w:val="0"/>
                <w:sz w:val="28"/>
                <w:szCs w:val="28"/>
              </w:rPr>
              <w:t xml:space="preserve"> </w:t>
            </w:r>
          </w:p>
          <w:p w:rsidR="00E207C3" w:rsidRDefault="00E207C3">
            <w:pPr>
              <w:pBdr>
                <w:top w:val="none" w:sz="0" w:space="1" w:color="auto"/>
                <w:left w:val="none" w:sz="0" w:space="4" w:color="auto"/>
                <w:bottom w:val="none" w:sz="0" w:space="1" w:color="auto"/>
                <w:right w:val="none" w:sz="0" w:space="4" w:color="auto"/>
              </w:pBdr>
              <w:tabs>
                <w:tab w:val="center" w:pos="4153"/>
                <w:tab w:val="right" w:pos="8306"/>
              </w:tabs>
              <w:snapToGrid w:val="0"/>
              <w:jc w:val="center"/>
              <w:rPr>
                <w:rFonts w:ascii="宋体" w:hAnsi="宋体" w:cs="宋体" w:hint="eastAsia"/>
                <w:bCs/>
                <w:color w:val="000000"/>
                <w:kern w:val="0"/>
                <w:sz w:val="28"/>
                <w:szCs w:val="28"/>
              </w:rPr>
            </w:pPr>
          </w:p>
          <w:p w:rsidR="00E207C3" w:rsidRDefault="00E207C3">
            <w:pPr>
              <w:pBdr>
                <w:top w:val="none" w:sz="0" w:space="1" w:color="auto"/>
                <w:left w:val="none" w:sz="0" w:space="4" w:color="auto"/>
                <w:bottom w:val="none" w:sz="0" w:space="1" w:color="auto"/>
                <w:right w:val="none" w:sz="0" w:space="4" w:color="auto"/>
              </w:pBdr>
              <w:tabs>
                <w:tab w:val="center" w:pos="4153"/>
                <w:tab w:val="right" w:pos="8306"/>
              </w:tabs>
              <w:snapToGrid w:val="0"/>
              <w:jc w:val="center"/>
              <w:rPr>
                <w:rFonts w:ascii="宋体" w:hAnsi="宋体" w:cs="宋体" w:hint="eastAsia"/>
                <w:bCs/>
                <w:color w:val="000000"/>
                <w:kern w:val="0"/>
                <w:sz w:val="28"/>
                <w:szCs w:val="28"/>
              </w:rPr>
            </w:pPr>
          </w:p>
          <w:p w:rsidR="00E207C3" w:rsidRDefault="00E207C3">
            <w:pPr>
              <w:pBdr>
                <w:top w:val="none" w:sz="0" w:space="1" w:color="auto"/>
                <w:left w:val="none" w:sz="0" w:space="4" w:color="auto"/>
                <w:bottom w:val="none" w:sz="0" w:space="1" w:color="auto"/>
                <w:right w:val="none" w:sz="0" w:space="4" w:color="auto"/>
              </w:pBdr>
              <w:tabs>
                <w:tab w:val="center" w:pos="4153"/>
                <w:tab w:val="right" w:pos="8306"/>
              </w:tabs>
              <w:snapToGrid w:val="0"/>
              <w:jc w:val="center"/>
              <w:rPr>
                <w:rFonts w:ascii="宋体" w:hAnsi="宋体" w:cs="宋体" w:hint="eastAsia"/>
                <w:bCs/>
                <w:color w:val="000000"/>
                <w:kern w:val="0"/>
                <w:sz w:val="28"/>
                <w:szCs w:val="28"/>
              </w:rPr>
            </w:pPr>
          </w:p>
          <w:p w:rsidR="00E207C3" w:rsidRDefault="00E207C3">
            <w:pPr>
              <w:pBdr>
                <w:top w:val="none" w:sz="0" w:space="1" w:color="auto"/>
                <w:left w:val="none" w:sz="0" w:space="4" w:color="auto"/>
                <w:bottom w:val="none" w:sz="0" w:space="1" w:color="auto"/>
                <w:right w:val="none" w:sz="0" w:space="4" w:color="auto"/>
              </w:pBdr>
              <w:tabs>
                <w:tab w:val="center" w:pos="4153"/>
                <w:tab w:val="right" w:pos="8306"/>
              </w:tabs>
              <w:snapToGrid w:val="0"/>
              <w:jc w:val="center"/>
              <w:rPr>
                <w:rFonts w:ascii="宋体" w:hAnsi="宋体" w:cs="宋体" w:hint="eastAsia"/>
                <w:bCs/>
                <w:color w:val="000000"/>
                <w:sz w:val="28"/>
                <w:szCs w:val="28"/>
              </w:rPr>
            </w:pPr>
            <w:r>
              <w:rPr>
                <w:rFonts w:ascii="宋体" w:hAnsi="宋体" w:cs="宋体" w:hint="eastAsia"/>
                <w:bCs/>
                <w:sz w:val="28"/>
                <w:szCs w:val="28"/>
              </w:rPr>
              <w:t xml:space="preserve">                             　　 </w:t>
            </w:r>
            <w:r>
              <w:rPr>
                <w:rFonts w:ascii="宋体" w:hAnsi="宋体" w:cs="宋体" w:hint="eastAsia"/>
                <w:bCs/>
                <w:color w:val="000000"/>
                <w:sz w:val="28"/>
                <w:szCs w:val="28"/>
              </w:rPr>
              <w:t xml:space="preserve">（单位公章） </w:t>
            </w:r>
          </w:p>
          <w:p w:rsidR="00E207C3" w:rsidRDefault="00E207C3">
            <w:pPr>
              <w:pBdr>
                <w:top w:val="none" w:sz="0" w:space="1" w:color="auto"/>
                <w:left w:val="none" w:sz="0" w:space="4" w:color="auto"/>
                <w:bottom w:val="none" w:sz="0" w:space="1" w:color="auto"/>
                <w:right w:val="none" w:sz="0" w:space="4" w:color="auto"/>
              </w:pBdr>
              <w:tabs>
                <w:tab w:val="center" w:pos="4153"/>
                <w:tab w:val="right" w:pos="8306"/>
              </w:tabs>
              <w:snapToGrid w:val="0"/>
              <w:spacing w:beforeLines="10" w:afterLines="10" w:line="300" w:lineRule="exact"/>
              <w:jc w:val="center"/>
              <w:rPr>
                <w:rFonts w:ascii="宋体" w:hAnsi="宋体" w:cs="宋体" w:hint="eastAsia"/>
                <w:bCs/>
                <w:sz w:val="28"/>
                <w:szCs w:val="28"/>
              </w:rPr>
            </w:pPr>
            <w:r>
              <w:rPr>
                <w:rFonts w:ascii="宋体" w:hAnsi="宋体" w:cs="宋体" w:hint="eastAsia"/>
                <w:bCs/>
                <w:color w:val="000000"/>
                <w:sz w:val="28"/>
                <w:szCs w:val="28"/>
              </w:rPr>
              <w:t xml:space="preserve">                                  年    月    日</w:t>
            </w:r>
          </w:p>
        </w:tc>
      </w:tr>
      <w:tr w:rsidR="00E207C3">
        <w:trPr>
          <w:trHeight w:val="2451"/>
        </w:trPr>
        <w:tc>
          <w:tcPr>
            <w:tcW w:w="8897" w:type="dxa"/>
          </w:tcPr>
          <w:p w:rsidR="00E207C3" w:rsidRDefault="00E207C3">
            <w:pPr>
              <w:pBdr>
                <w:top w:val="none" w:sz="0" w:space="1" w:color="auto"/>
                <w:left w:val="none" w:sz="0" w:space="4" w:color="auto"/>
                <w:bottom w:val="none" w:sz="0" w:space="1" w:color="auto"/>
                <w:right w:val="none" w:sz="0" w:space="4" w:color="auto"/>
              </w:pBdr>
              <w:tabs>
                <w:tab w:val="center" w:pos="4153"/>
                <w:tab w:val="right" w:pos="8306"/>
              </w:tabs>
              <w:snapToGrid w:val="0"/>
              <w:spacing w:beforeLines="10" w:afterLines="10" w:line="300" w:lineRule="exact"/>
              <w:rPr>
                <w:rFonts w:ascii="宋体" w:hAnsi="宋体" w:cs="宋体" w:hint="eastAsia"/>
                <w:bCs/>
                <w:color w:val="000000"/>
                <w:sz w:val="28"/>
                <w:szCs w:val="28"/>
              </w:rPr>
            </w:pPr>
            <w:r>
              <w:rPr>
                <w:rFonts w:ascii="宋体" w:hAnsi="宋体" w:cs="宋体" w:hint="eastAsia"/>
                <w:bCs/>
                <w:color w:val="000000"/>
                <w:sz w:val="28"/>
                <w:szCs w:val="28"/>
              </w:rPr>
              <w:t>设计单位意见：</w:t>
            </w:r>
          </w:p>
          <w:p w:rsidR="00E207C3" w:rsidRDefault="00E207C3">
            <w:pPr>
              <w:pBdr>
                <w:top w:val="none" w:sz="0" w:space="1" w:color="auto"/>
                <w:left w:val="none" w:sz="0" w:space="4" w:color="auto"/>
                <w:bottom w:val="none" w:sz="0" w:space="1" w:color="auto"/>
                <w:right w:val="none" w:sz="0" w:space="4" w:color="auto"/>
              </w:pBdr>
              <w:tabs>
                <w:tab w:val="center" w:pos="4153"/>
                <w:tab w:val="right" w:pos="8306"/>
              </w:tabs>
              <w:snapToGrid w:val="0"/>
              <w:spacing w:beforeLines="10" w:afterLines="10" w:line="300" w:lineRule="exact"/>
              <w:rPr>
                <w:rFonts w:ascii="宋体" w:hAnsi="宋体" w:cs="宋体" w:hint="eastAsia"/>
                <w:bCs/>
                <w:color w:val="000000"/>
                <w:sz w:val="28"/>
                <w:szCs w:val="28"/>
              </w:rPr>
            </w:pPr>
          </w:p>
          <w:p w:rsidR="00E207C3" w:rsidRDefault="00E207C3">
            <w:pPr>
              <w:pBdr>
                <w:top w:val="none" w:sz="0" w:space="1" w:color="auto"/>
                <w:left w:val="none" w:sz="0" w:space="4" w:color="auto"/>
                <w:bottom w:val="none" w:sz="0" w:space="1" w:color="auto"/>
                <w:right w:val="none" w:sz="0" w:space="4" w:color="auto"/>
              </w:pBdr>
              <w:tabs>
                <w:tab w:val="center" w:pos="4153"/>
                <w:tab w:val="right" w:pos="8306"/>
              </w:tabs>
              <w:snapToGrid w:val="0"/>
              <w:rPr>
                <w:rFonts w:ascii="宋体" w:hAnsi="宋体" w:cs="宋体" w:hint="eastAsia"/>
                <w:bCs/>
                <w:sz w:val="28"/>
                <w:szCs w:val="28"/>
              </w:rPr>
            </w:pPr>
          </w:p>
          <w:p w:rsidR="00E207C3" w:rsidRDefault="00E207C3">
            <w:pPr>
              <w:pBdr>
                <w:top w:val="none" w:sz="0" w:space="1" w:color="auto"/>
                <w:left w:val="none" w:sz="0" w:space="4" w:color="auto"/>
                <w:bottom w:val="none" w:sz="0" w:space="1" w:color="auto"/>
                <w:right w:val="none" w:sz="0" w:space="4" w:color="auto"/>
              </w:pBdr>
              <w:tabs>
                <w:tab w:val="center" w:pos="4153"/>
                <w:tab w:val="right" w:pos="8306"/>
              </w:tabs>
              <w:snapToGrid w:val="0"/>
              <w:rPr>
                <w:rFonts w:ascii="宋体" w:hAnsi="宋体" w:cs="宋体" w:hint="eastAsia"/>
                <w:bCs/>
                <w:sz w:val="28"/>
                <w:szCs w:val="28"/>
              </w:rPr>
            </w:pPr>
          </w:p>
          <w:p w:rsidR="00E207C3" w:rsidRDefault="00E207C3">
            <w:pPr>
              <w:pBdr>
                <w:top w:val="none" w:sz="0" w:space="1" w:color="auto"/>
                <w:left w:val="none" w:sz="0" w:space="4" w:color="auto"/>
                <w:bottom w:val="none" w:sz="0" w:space="1" w:color="auto"/>
                <w:right w:val="none" w:sz="0" w:space="4" w:color="auto"/>
              </w:pBdr>
              <w:tabs>
                <w:tab w:val="center" w:pos="4153"/>
                <w:tab w:val="right" w:pos="8306"/>
              </w:tabs>
              <w:snapToGrid w:val="0"/>
              <w:rPr>
                <w:rFonts w:ascii="宋体" w:hAnsi="宋体" w:cs="宋体" w:hint="eastAsia"/>
                <w:bCs/>
                <w:sz w:val="28"/>
                <w:szCs w:val="28"/>
              </w:rPr>
            </w:pPr>
          </w:p>
          <w:p w:rsidR="00E207C3" w:rsidRDefault="00E207C3">
            <w:pPr>
              <w:pBdr>
                <w:top w:val="none" w:sz="0" w:space="1" w:color="auto"/>
                <w:left w:val="none" w:sz="0" w:space="4" w:color="auto"/>
                <w:bottom w:val="none" w:sz="0" w:space="1" w:color="auto"/>
                <w:right w:val="none" w:sz="0" w:space="4" w:color="auto"/>
              </w:pBdr>
              <w:tabs>
                <w:tab w:val="center" w:pos="4153"/>
                <w:tab w:val="right" w:pos="8306"/>
              </w:tabs>
              <w:snapToGrid w:val="0"/>
              <w:rPr>
                <w:rFonts w:ascii="宋体" w:hAnsi="宋体" w:cs="宋体" w:hint="eastAsia"/>
                <w:bCs/>
                <w:color w:val="000000"/>
                <w:sz w:val="28"/>
                <w:szCs w:val="28"/>
              </w:rPr>
            </w:pPr>
            <w:r>
              <w:rPr>
                <w:rFonts w:ascii="宋体" w:hAnsi="宋体" w:cs="宋体" w:hint="eastAsia"/>
                <w:bCs/>
                <w:sz w:val="28"/>
                <w:szCs w:val="28"/>
              </w:rPr>
              <w:t xml:space="preserve">                                  　　　  </w:t>
            </w:r>
            <w:r>
              <w:rPr>
                <w:rFonts w:ascii="宋体" w:hAnsi="宋体" w:cs="宋体" w:hint="eastAsia"/>
                <w:bCs/>
                <w:color w:val="000000"/>
                <w:sz w:val="28"/>
                <w:szCs w:val="28"/>
              </w:rPr>
              <w:t xml:space="preserve">（单位公章）  </w:t>
            </w:r>
          </w:p>
          <w:p w:rsidR="00E207C3" w:rsidRDefault="00E207C3">
            <w:pPr>
              <w:pBdr>
                <w:top w:val="none" w:sz="0" w:space="1" w:color="auto"/>
                <w:left w:val="none" w:sz="0" w:space="4" w:color="auto"/>
                <w:bottom w:val="none" w:sz="0" w:space="1" w:color="auto"/>
                <w:right w:val="none" w:sz="0" w:space="4" w:color="auto"/>
              </w:pBdr>
              <w:tabs>
                <w:tab w:val="center" w:pos="4153"/>
                <w:tab w:val="right" w:pos="8306"/>
              </w:tabs>
              <w:snapToGrid w:val="0"/>
              <w:rPr>
                <w:rFonts w:ascii="宋体" w:hAnsi="宋体" w:cs="宋体" w:hint="eastAsia"/>
                <w:bCs/>
                <w:sz w:val="28"/>
                <w:szCs w:val="28"/>
              </w:rPr>
            </w:pPr>
            <w:r>
              <w:rPr>
                <w:rFonts w:ascii="宋体" w:hAnsi="宋体" w:cs="宋体" w:hint="eastAsia"/>
                <w:bCs/>
                <w:color w:val="000000"/>
                <w:sz w:val="28"/>
                <w:szCs w:val="28"/>
              </w:rPr>
              <w:t xml:space="preserve">                                         年    月    日</w:t>
            </w:r>
          </w:p>
        </w:tc>
      </w:tr>
      <w:tr w:rsidR="00E207C3">
        <w:trPr>
          <w:trHeight w:val="2219"/>
        </w:trPr>
        <w:tc>
          <w:tcPr>
            <w:tcW w:w="8897" w:type="dxa"/>
          </w:tcPr>
          <w:p w:rsidR="00E207C3" w:rsidRDefault="00E207C3">
            <w:pPr>
              <w:pBdr>
                <w:top w:val="none" w:sz="0" w:space="1" w:color="auto"/>
                <w:left w:val="none" w:sz="0" w:space="4" w:color="auto"/>
                <w:bottom w:val="none" w:sz="0" w:space="1" w:color="auto"/>
                <w:right w:val="none" w:sz="0" w:space="4" w:color="auto"/>
              </w:pBdr>
              <w:tabs>
                <w:tab w:val="center" w:pos="4153"/>
                <w:tab w:val="right" w:pos="8306"/>
              </w:tabs>
              <w:snapToGrid w:val="0"/>
              <w:spacing w:beforeLines="10" w:afterLines="10" w:line="300" w:lineRule="exact"/>
              <w:jc w:val="left"/>
              <w:rPr>
                <w:rFonts w:ascii="宋体" w:hAnsi="宋体" w:cs="宋体" w:hint="eastAsia"/>
                <w:bCs/>
                <w:color w:val="000000"/>
                <w:sz w:val="28"/>
                <w:szCs w:val="28"/>
              </w:rPr>
            </w:pPr>
            <w:r>
              <w:rPr>
                <w:rFonts w:ascii="宋体" w:hAnsi="宋体" w:cs="宋体" w:hint="eastAsia"/>
                <w:bCs/>
                <w:color w:val="000000"/>
                <w:sz w:val="28"/>
                <w:szCs w:val="28"/>
              </w:rPr>
              <w:t>施工单位意见：</w:t>
            </w:r>
          </w:p>
          <w:p w:rsidR="00E207C3" w:rsidRDefault="00E207C3">
            <w:pPr>
              <w:pBdr>
                <w:top w:val="none" w:sz="0" w:space="1" w:color="auto"/>
                <w:left w:val="none" w:sz="0" w:space="4" w:color="auto"/>
                <w:bottom w:val="none" w:sz="0" w:space="1" w:color="auto"/>
                <w:right w:val="none" w:sz="0" w:space="4" w:color="auto"/>
              </w:pBdr>
              <w:tabs>
                <w:tab w:val="center" w:pos="4153"/>
                <w:tab w:val="right" w:pos="8306"/>
              </w:tabs>
              <w:snapToGrid w:val="0"/>
              <w:spacing w:beforeLines="10" w:afterLines="10" w:line="300" w:lineRule="exact"/>
              <w:jc w:val="left"/>
              <w:rPr>
                <w:rFonts w:ascii="宋体" w:hAnsi="宋体" w:cs="宋体" w:hint="eastAsia"/>
                <w:bCs/>
                <w:color w:val="000000"/>
                <w:sz w:val="28"/>
                <w:szCs w:val="28"/>
              </w:rPr>
            </w:pPr>
          </w:p>
          <w:p w:rsidR="00E207C3" w:rsidRDefault="00E207C3">
            <w:pPr>
              <w:pBdr>
                <w:top w:val="none" w:sz="0" w:space="1" w:color="auto"/>
                <w:left w:val="none" w:sz="0" w:space="4" w:color="auto"/>
                <w:bottom w:val="none" w:sz="0" w:space="1" w:color="auto"/>
                <w:right w:val="none" w:sz="0" w:space="4" w:color="auto"/>
              </w:pBdr>
              <w:tabs>
                <w:tab w:val="center" w:pos="4153"/>
                <w:tab w:val="right" w:pos="8306"/>
              </w:tabs>
              <w:snapToGrid w:val="0"/>
              <w:jc w:val="center"/>
              <w:rPr>
                <w:rFonts w:ascii="宋体" w:hAnsi="宋体" w:cs="宋体" w:hint="eastAsia"/>
                <w:bCs/>
                <w:sz w:val="28"/>
                <w:szCs w:val="28"/>
              </w:rPr>
            </w:pPr>
          </w:p>
          <w:p w:rsidR="00E207C3" w:rsidRDefault="00E207C3">
            <w:pPr>
              <w:pBdr>
                <w:top w:val="none" w:sz="0" w:space="1" w:color="auto"/>
                <w:left w:val="none" w:sz="0" w:space="4" w:color="auto"/>
                <w:bottom w:val="none" w:sz="0" w:space="1" w:color="auto"/>
                <w:right w:val="none" w:sz="0" w:space="4" w:color="auto"/>
              </w:pBdr>
              <w:tabs>
                <w:tab w:val="center" w:pos="4153"/>
                <w:tab w:val="right" w:pos="8306"/>
              </w:tabs>
              <w:snapToGrid w:val="0"/>
              <w:jc w:val="center"/>
              <w:rPr>
                <w:rFonts w:ascii="宋体" w:hAnsi="宋体" w:cs="宋体" w:hint="eastAsia"/>
                <w:bCs/>
                <w:sz w:val="28"/>
                <w:szCs w:val="28"/>
              </w:rPr>
            </w:pPr>
          </w:p>
          <w:p w:rsidR="00E207C3" w:rsidRDefault="00E207C3">
            <w:pPr>
              <w:pBdr>
                <w:top w:val="none" w:sz="0" w:space="1" w:color="auto"/>
                <w:left w:val="none" w:sz="0" w:space="4" w:color="auto"/>
                <w:bottom w:val="none" w:sz="0" w:space="1" w:color="auto"/>
                <w:right w:val="none" w:sz="0" w:space="4" w:color="auto"/>
              </w:pBdr>
              <w:tabs>
                <w:tab w:val="center" w:pos="4153"/>
                <w:tab w:val="right" w:pos="8306"/>
              </w:tabs>
              <w:snapToGrid w:val="0"/>
              <w:jc w:val="center"/>
              <w:rPr>
                <w:rFonts w:ascii="宋体" w:hAnsi="宋体" w:cs="宋体" w:hint="eastAsia"/>
                <w:bCs/>
                <w:color w:val="000000"/>
                <w:sz w:val="28"/>
                <w:szCs w:val="28"/>
              </w:rPr>
            </w:pPr>
            <w:r>
              <w:rPr>
                <w:rFonts w:ascii="宋体" w:hAnsi="宋体" w:cs="宋体" w:hint="eastAsia"/>
                <w:bCs/>
                <w:sz w:val="28"/>
                <w:szCs w:val="28"/>
              </w:rPr>
              <w:t xml:space="preserve">                              　　</w:t>
            </w:r>
            <w:r>
              <w:rPr>
                <w:rFonts w:ascii="宋体" w:hAnsi="宋体" w:cs="宋体" w:hint="eastAsia"/>
                <w:bCs/>
                <w:color w:val="000000"/>
                <w:sz w:val="28"/>
                <w:szCs w:val="28"/>
              </w:rPr>
              <w:t xml:space="preserve">（单位公章） </w:t>
            </w:r>
          </w:p>
          <w:p w:rsidR="00E207C3" w:rsidRDefault="00E207C3">
            <w:pPr>
              <w:pBdr>
                <w:top w:val="none" w:sz="0" w:space="1" w:color="auto"/>
                <w:left w:val="none" w:sz="0" w:space="4" w:color="auto"/>
                <w:bottom w:val="none" w:sz="0" w:space="1" w:color="auto"/>
                <w:right w:val="none" w:sz="0" w:space="4" w:color="auto"/>
              </w:pBdr>
              <w:tabs>
                <w:tab w:val="center" w:pos="4153"/>
                <w:tab w:val="right" w:pos="8306"/>
              </w:tabs>
              <w:snapToGrid w:val="0"/>
              <w:jc w:val="center"/>
              <w:rPr>
                <w:rFonts w:ascii="宋体" w:hAnsi="宋体" w:cs="宋体" w:hint="eastAsia"/>
                <w:bCs/>
                <w:sz w:val="28"/>
                <w:szCs w:val="28"/>
              </w:rPr>
            </w:pPr>
            <w:r>
              <w:rPr>
                <w:rFonts w:ascii="宋体" w:hAnsi="宋体" w:cs="宋体" w:hint="eastAsia"/>
                <w:bCs/>
                <w:color w:val="000000"/>
                <w:sz w:val="28"/>
                <w:szCs w:val="28"/>
              </w:rPr>
              <w:t xml:space="preserve">                                   年    月    日</w:t>
            </w:r>
          </w:p>
        </w:tc>
      </w:tr>
      <w:tr w:rsidR="00E207C3">
        <w:trPr>
          <w:trHeight w:val="2171"/>
        </w:trPr>
        <w:tc>
          <w:tcPr>
            <w:tcW w:w="8897" w:type="dxa"/>
          </w:tcPr>
          <w:p w:rsidR="00E207C3" w:rsidRDefault="00E207C3">
            <w:pPr>
              <w:pBdr>
                <w:top w:val="none" w:sz="0" w:space="1" w:color="auto"/>
                <w:left w:val="none" w:sz="0" w:space="4" w:color="auto"/>
                <w:bottom w:val="none" w:sz="0" w:space="1" w:color="auto"/>
                <w:right w:val="none" w:sz="0" w:space="4" w:color="auto"/>
              </w:pBdr>
              <w:tabs>
                <w:tab w:val="center" w:pos="4153"/>
                <w:tab w:val="right" w:pos="8306"/>
              </w:tabs>
              <w:snapToGrid w:val="0"/>
              <w:spacing w:beforeLines="10" w:afterLines="10" w:line="300" w:lineRule="exact"/>
              <w:jc w:val="left"/>
              <w:rPr>
                <w:rFonts w:ascii="宋体" w:hAnsi="宋体" w:cs="宋体" w:hint="eastAsia"/>
                <w:bCs/>
                <w:color w:val="000000"/>
                <w:sz w:val="28"/>
                <w:szCs w:val="28"/>
              </w:rPr>
            </w:pPr>
            <w:r>
              <w:rPr>
                <w:rFonts w:ascii="宋体" w:hAnsi="宋体" w:cs="宋体" w:hint="eastAsia"/>
                <w:bCs/>
                <w:color w:val="000000"/>
                <w:sz w:val="28"/>
                <w:szCs w:val="28"/>
              </w:rPr>
              <w:t>监理单位意见：</w:t>
            </w:r>
          </w:p>
          <w:p w:rsidR="00E207C3" w:rsidRDefault="00E207C3">
            <w:pPr>
              <w:pBdr>
                <w:top w:val="none" w:sz="0" w:space="1" w:color="auto"/>
                <w:left w:val="none" w:sz="0" w:space="4" w:color="auto"/>
                <w:bottom w:val="none" w:sz="0" w:space="1" w:color="auto"/>
                <w:right w:val="none" w:sz="0" w:space="4" w:color="auto"/>
              </w:pBdr>
              <w:tabs>
                <w:tab w:val="center" w:pos="4153"/>
                <w:tab w:val="right" w:pos="8306"/>
              </w:tabs>
              <w:snapToGrid w:val="0"/>
              <w:jc w:val="center"/>
              <w:rPr>
                <w:rFonts w:ascii="宋体" w:hAnsi="宋体" w:cs="宋体" w:hint="eastAsia"/>
                <w:bCs/>
                <w:sz w:val="28"/>
                <w:szCs w:val="28"/>
              </w:rPr>
            </w:pPr>
          </w:p>
          <w:p w:rsidR="00E207C3" w:rsidRDefault="00E207C3">
            <w:pPr>
              <w:pBdr>
                <w:top w:val="none" w:sz="0" w:space="1" w:color="auto"/>
                <w:left w:val="none" w:sz="0" w:space="4" w:color="auto"/>
                <w:bottom w:val="none" w:sz="0" w:space="1" w:color="auto"/>
                <w:right w:val="none" w:sz="0" w:space="4" w:color="auto"/>
              </w:pBdr>
              <w:tabs>
                <w:tab w:val="center" w:pos="4153"/>
                <w:tab w:val="right" w:pos="8306"/>
              </w:tabs>
              <w:snapToGrid w:val="0"/>
              <w:jc w:val="center"/>
              <w:rPr>
                <w:rFonts w:ascii="宋体" w:hAnsi="宋体" w:cs="宋体" w:hint="eastAsia"/>
                <w:bCs/>
                <w:sz w:val="28"/>
                <w:szCs w:val="28"/>
              </w:rPr>
            </w:pPr>
            <w:r>
              <w:rPr>
                <w:rFonts w:ascii="宋体" w:hAnsi="宋体" w:cs="宋体" w:hint="eastAsia"/>
                <w:bCs/>
                <w:sz w:val="28"/>
                <w:szCs w:val="28"/>
              </w:rPr>
              <w:t xml:space="preserve"> </w:t>
            </w:r>
          </w:p>
          <w:p w:rsidR="00E207C3" w:rsidRDefault="00E207C3">
            <w:pPr>
              <w:pBdr>
                <w:top w:val="none" w:sz="0" w:space="1" w:color="auto"/>
                <w:left w:val="none" w:sz="0" w:space="4" w:color="auto"/>
                <w:bottom w:val="none" w:sz="0" w:space="1" w:color="auto"/>
                <w:right w:val="none" w:sz="0" w:space="4" w:color="auto"/>
              </w:pBdr>
              <w:tabs>
                <w:tab w:val="center" w:pos="4153"/>
                <w:tab w:val="right" w:pos="8306"/>
              </w:tabs>
              <w:snapToGrid w:val="0"/>
              <w:jc w:val="center"/>
              <w:rPr>
                <w:rFonts w:ascii="宋体" w:hAnsi="宋体" w:cs="宋体" w:hint="eastAsia"/>
                <w:bCs/>
                <w:color w:val="000000"/>
                <w:sz w:val="28"/>
                <w:szCs w:val="28"/>
              </w:rPr>
            </w:pPr>
            <w:r>
              <w:rPr>
                <w:rFonts w:ascii="宋体" w:hAnsi="宋体" w:cs="宋体" w:hint="eastAsia"/>
                <w:bCs/>
                <w:sz w:val="28"/>
                <w:szCs w:val="28"/>
              </w:rPr>
              <w:t xml:space="preserve">                               　　 </w:t>
            </w:r>
            <w:r>
              <w:rPr>
                <w:rFonts w:ascii="宋体" w:hAnsi="宋体" w:cs="宋体" w:hint="eastAsia"/>
                <w:bCs/>
                <w:color w:val="000000"/>
                <w:sz w:val="28"/>
                <w:szCs w:val="28"/>
              </w:rPr>
              <w:t xml:space="preserve">（单位公章）  </w:t>
            </w:r>
          </w:p>
          <w:p w:rsidR="00E207C3" w:rsidRDefault="00E207C3">
            <w:pPr>
              <w:pBdr>
                <w:top w:val="none" w:sz="0" w:space="1" w:color="auto"/>
                <w:left w:val="none" w:sz="0" w:space="4" w:color="auto"/>
                <w:bottom w:val="none" w:sz="0" w:space="1" w:color="auto"/>
                <w:right w:val="none" w:sz="0" w:space="4" w:color="auto"/>
              </w:pBdr>
              <w:tabs>
                <w:tab w:val="center" w:pos="4153"/>
                <w:tab w:val="right" w:pos="8306"/>
              </w:tabs>
              <w:snapToGrid w:val="0"/>
              <w:jc w:val="center"/>
              <w:rPr>
                <w:rFonts w:ascii="宋体" w:hAnsi="宋体" w:cs="宋体" w:hint="eastAsia"/>
                <w:bCs/>
                <w:sz w:val="28"/>
                <w:szCs w:val="28"/>
              </w:rPr>
            </w:pPr>
            <w:r>
              <w:rPr>
                <w:rFonts w:ascii="宋体" w:hAnsi="宋体" w:cs="宋体" w:hint="eastAsia"/>
                <w:bCs/>
                <w:color w:val="000000"/>
                <w:sz w:val="28"/>
                <w:szCs w:val="28"/>
              </w:rPr>
              <w:t xml:space="preserve">                                    年     月    日</w:t>
            </w:r>
          </w:p>
        </w:tc>
      </w:tr>
      <w:tr w:rsidR="00E207C3">
        <w:trPr>
          <w:trHeight w:val="2483"/>
        </w:trPr>
        <w:tc>
          <w:tcPr>
            <w:tcW w:w="8897" w:type="dxa"/>
          </w:tcPr>
          <w:p w:rsidR="00E207C3" w:rsidRDefault="00E207C3">
            <w:pPr>
              <w:pBdr>
                <w:top w:val="none" w:sz="0" w:space="1" w:color="auto"/>
                <w:left w:val="none" w:sz="0" w:space="4" w:color="auto"/>
                <w:bottom w:val="none" w:sz="0" w:space="1" w:color="auto"/>
                <w:right w:val="none" w:sz="0" w:space="4" w:color="auto"/>
              </w:pBdr>
              <w:tabs>
                <w:tab w:val="center" w:pos="4153"/>
                <w:tab w:val="right" w:pos="8306"/>
              </w:tabs>
              <w:snapToGrid w:val="0"/>
              <w:rPr>
                <w:rFonts w:ascii="宋体" w:hAnsi="宋体" w:cs="宋体" w:hint="eastAsia"/>
                <w:bCs/>
                <w:color w:val="000000"/>
                <w:sz w:val="28"/>
                <w:szCs w:val="28"/>
              </w:rPr>
            </w:pPr>
            <w:r>
              <w:rPr>
                <w:rFonts w:ascii="宋体" w:hAnsi="宋体" w:cs="宋体" w:hint="eastAsia"/>
                <w:bCs/>
                <w:color w:val="000000"/>
                <w:sz w:val="28"/>
                <w:szCs w:val="28"/>
              </w:rPr>
              <w:t>建设单位总体意见：</w:t>
            </w:r>
          </w:p>
          <w:p w:rsidR="00E207C3" w:rsidRDefault="00E207C3">
            <w:pPr>
              <w:pBdr>
                <w:top w:val="none" w:sz="0" w:space="1" w:color="auto"/>
                <w:left w:val="none" w:sz="0" w:space="4" w:color="auto"/>
                <w:bottom w:val="none" w:sz="0" w:space="1" w:color="auto"/>
                <w:right w:val="none" w:sz="0" w:space="4" w:color="auto"/>
              </w:pBdr>
              <w:tabs>
                <w:tab w:val="center" w:pos="4153"/>
                <w:tab w:val="right" w:pos="8306"/>
              </w:tabs>
              <w:snapToGrid w:val="0"/>
              <w:rPr>
                <w:rFonts w:ascii="宋体" w:hAnsi="宋体" w:cs="宋体" w:hint="eastAsia"/>
                <w:bCs/>
                <w:color w:val="000000"/>
                <w:sz w:val="28"/>
                <w:szCs w:val="28"/>
              </w:rPr>
            </w:pPr>
          </w:p>
          <w:p w:rsidR="00E207C3" w:rsidRDefault="00E207C3">
            <w:pPr>
              <w:pBdr>
                <w:top w:val="none" w:sz="0" w:space="1" w:color="auto"/>
                <w:left w:val="none" w:sz="0" w:space="4" w:color="auto"/>
                <w:bottom w:val="none" w:sz="0" w:space="1" w:color="auto"/>
                <w:right w:val="none" w:sz="0" w:space="4" w:color="auto"/>
              </w:pBdr>
              <w:tabs>
                <w:tab w:val="center" w:pos="4153"/>
                <w:tab w:val="right" w:pos="8306"/>
              </w:tabs>
              <w:snapToGrid w:val="0"/>
              <w:rPr>
                <w:rFonts w:ascii="宋体" w:hAnsi="宋体" w:cs="宋体" w:hint="eastAsia"/>
                <w:bCs/>
                <w:color w:val="000000"/>
                <w:sz w:val="28"/>
                <w:szCs w:val="28"/>
              </w:rPr>
            </w:pPr>
          </w:p>
          <w:p w:rsidR="00E207C3" w:rsidRDefault="00E207C3">
            <w:pPr>
              <w:pBdr>
                <w:top w:val="none" w:sz="0" w:space="1" w:color="auto"/>
                <w:left w:val="none" w:sz="0" w:space="4" w:color="auto"/>
                <w:bottom w:val="none" w:sz="0" w:space="1" w:color="auto"/>
                <w:right w:val="none" w:sz="0" w:space="4" w:color="auto"/>
              </w:pBdr>
              <w:tabs>
                <w:tab w:val="center" w:pos="4153"/>
                <w:tab w:val="right" w:pos="8306"/>
              </w:tabs>
              <w:snapToGrid w:val="0"/>
              <w:rPr>
                <w:rFonts w:ascii="宋体" w:hAnsi="宋体" w:cs="宋体" w:hint="eastAsia"/>
                <w:bCs/>
                <w:color w:val="000000"/>
                <w:sz w:val="28"/>
                <w:szCs w:val="28"/>
              </w:rPr>
            </w:pPr>
            <w:r>
              <w:rPr>
                <w:rFonts w:ascii="宋体" w:hAnsi="宋体" w:cs="宋体" w:hint="eastAsia"/>
                <w:bCs/>
                <w:color w:val="000000"/>
                <w:sz w:val="28"/>
                <w:szCs w:val="28"/>
              </w:rPr>
              <w:t xml:space="preserve">                                           </w:t>
            </w:r>
          </w:p>
          <w:p w:rsidR="00E207C3" w:rsidRDefault="00E207C3">
            <w:pPr>
              <w:pBdr>
                <w:top w:val="none" w:sz="0" w:space="1" w:color="auto"/>
                <w:left w:val="none" w:sz="0" w:space="4" w:color="auto"/>
                <w:bottom w:val="none" w:sz="0" w:space="1" w:color="auto"/>
                <w:right w:val="none" w:sz="0" w:space="4" w:color="auto"/>
              </w:pBdr>
              <w:tabs>
                <w:tab w:val="center" w:pos="4153"/>
                <w:tab w:val="right" w:pos="8306"/>
              </w:tabs>
              <w:snapToGrid w:val="0"/>
              <w:rPr>
                <w:rFonts w:ascii="宋体" w:hAnsi="宋体" w:cs="宋体" w:hint="eastAsia"/>
                <w:bCs/>
                <w:color w:val="000000"/>
                <w:sz w:val="28"/>
                <w:szCs w:val="28"/>
              </w:rPr>
            </w:pPr>
            <w:r>
              <w:rPr>
                <w:rFonts w:ascii="宋体" w:hAnsi="宋体" w:cs="宋体" w:hint="eastAsia"/>
                <w:bCs/>
                <w:color w:val="000000"/>
                <w:sz w:val="28"/>
                <w:szCs w:val="28"/>
              </w:rPr>
              <w:t xml:space="preserve">                                           （单位公章）  </w:t>
            </w:r>
          </w:p>
          <w:p w:rsidR="00E207C3" w:rsidRDefault="00E207C3">
            <w:pPr>
              <w:pBdr>
                <w:top w:val="none" w:sz="0" w:space="1" w:color="auto"/>
                <w:left w:val="none" w:sz="0" w:space="4" w:color="auto"/>
                <w:bottom w:val="none" w:sz="0" w:space="1" w:color="auto"/>
                <w:right w:val="none" w:sz="0" w:space="4" w:color="auto"/>
              </w:pBdr>
              <w:tabs>
                <w:tab w:val="center" w:pos="4153"/>
                <w:tab w:val="right" w:pos="8306"/>
              </w:tabs>
              <w:snapToGrid w:val="0"/>
              <w:rPr>
                <w:rFonts w:ascii="宋体" w:hAnsi="宋体" w:cs="宋体" w:hint="eastAsia"/>
                <w:bCs/>
                <w:color w:val="000000"/>
                <w:sz w:val="28"/>
                <w:szCs w:val="28"/>
              </w:rPr>
            </w:pPr>
            <w:r>
              <w:rPr>
                <w:rFonts w:ascii="宋体" w:hAnsi="宋体" w:cs="宋体" w:hint="eastAsia"/>
                <w:bCs/>
                <w:color w:val="000000"/>
                <w:sz w:val="28"/>
                <w:szCs w:val="28"/>
              </w:rPr>
              <w:t xml:space="preserve">   　                                      年     月    日</w:t>
            </w:r>
          </w:p>
        </w:tc>
      </w:tr>
    </w:tbl>
    <w:p w:rsidR="00E207C3" w:rsidRDefault="00E207C3">
      <w:pPr>
        <w:rPr>
          <w:sz w:val="24"/>
        </w:rPr>
      </w:pPr>
    </w:p>
    <w:p w:rsidR="00E207C3" w:rsidRDefault="00E207C3">
      <w:pPr>
        <w:rPr>
          <w:rFonts w:eastAsia="方正仿宋_GBK"/>
          <w:sz w:val="24"/>
        </w:rPr>
      </w:pPr>
      <w:r>
        <w:rPr>
          <w:sz w:val="24"/>
        </w:rPr>
        <w:t>备注：本表各单位意见应在竣工验收通过后填写。</w:t>
      </w:r>
    </w:p>
    <w:p w:rsidR="00E207C3" w:rsidRDefault="00E207C3">
      <w:pPr>
        <w:adjustRightInd w:val="0"/>
        <w:snapToGrid w:val="0"/>
        <w:rPr>
          <w:rFonts w:eastAsia="黑体"/>
          <w:color w:val="000000"/>
          <w:kern w:val="0"/>
          <w:sz w:val="32"/>
          <w:szCs w:val="32"/>
        </w:rPr>
      </w:pPr>
      <w:r>
        <w:rPr>
          <w:rFonts w:eastAsia="黑体"/>
          <w:color w:val="000000"/>
          <w:kern w:val="0"/>
          <w:sz w:val="32"/>
          <w:szCs w:val="32"/>
        </w:rPr>
        <w:lastRenderedPageBreak/>
        <w:t>附件</w:t>
      </w:r>
      <w:r>
        <w:rPr>
          <w:rFonts w:eastAsia="黑体"/>
          <w:color w:val="000000"/>
          <w:kern w:val="0"/>
          <w:sz w:val="32"/>
          <w:szCs w:val="32"/>
        </w:rPr>
        <w:t>6</w:t>
      </w:r>
    </w:p>
    <w:p w:rsidR="00E207C3" w:rsidRDefault="00E207C3">
      <w:pPr>
        <w:adjustRightInd w:val="0"/>
        <w:snapToGrid w:val="0"/>
        <w:rPr>
          <w:rFonts w:eastAsia="仿宋_GB2312"/>
          <w:color w:val="000000"/>
          <w:kern w:val="0"/>
          <w:sz w:val="28"/>
          <w:szCs w:val="28"/>
        </w:rPr>
      </w:pPr>
    </w:p>
    <w:p w:rsidR="00E207C3" w:rsidRDefault="00E207C3">
      <w:pPr>
        <w:adjustRightInd w:val="0"/>
        <w:snapToGrid w:val="0"/>
        <w:jc w:val="center"/>
        <w:rPr>
          <w:rFonts w:eastAsia="方正小标宋_GBK"/>
          <w:bCs/>
          <w:color w:val="000000"/>
          <w:kern w:val="0"/>
          <w:sz w:val="44"/>
          <w:szCs w:val="44"/>
        </w:rPr>
      </w:pPr>
      <w:r>
        <w:rPr>
          <w:rFonts w:eastAsia="方正小标宋_GBK"/>
          <w:bCs/>
          <w:color w:val="000000"/>
          <w:kern w:val="0"/>
          <w:sz w:val="44"/>
          <w:szCs w:val="44"/>
        </w:rPr>
        <w:t>适用适当简化安全审查程序的建设项目</w:t>
      </w:r>
    </w:p>
    <w:p w:rsidR="00E207C3" w:rsidRDefault="00E207C3">
      <w:pPr>
        <w:rPr>
          <w:sz w:val="28"/>
          <w:szCs w:val="28"/>
        </w:rPr>
      </w:pPr>
    </w:p>
    <w:p w:rsidR="00E207C3" w:rsidRDefault="00E207C3">
      <w:pPr>
        <w:snapToGrid w:val="0"/>
        <w:spacing w:line="600" w:lineRule="exact"/>
        <w:ind w:firstLineChars="200" w:firstLine="640"/>
        <w:rPr>
          <w:rFonts w:eastAsia="方正仿宋_GBK"/>
          <w:sz w:val="32"/>
          <w:szCs w:val="32"/>
        </w:rPr>
      </w:pPr>
      <w:r>
        <w:rPr>
          <w:rFonts w:eastAsia="方正仿宋_GBK"/>
          <w:sz w:val="32"/>
          <w:szCs w:val="32"/>
        </w:rPr>
        <w:t>1.</w:t>
      </w:r>
      <w:r>
        <w:rPr>
          <w:rFonts w:eastAsia="方正仿宋_GBK"/>
          <w:sz w:val="32"/>
          <w:szCs w:val="32"/>
        </w:rPr>
        <w:t>不含原药合成的农药加工、复配、分装生产装置（设施）的改建、扩建；</w:t>
      </w:r>
    </w:p>
    <w:p w:rsidR="00E207C3" w:rsidRDefault="00E207C3">
      <w:pPr>
        <w:snapToGrid w:val="0"/>
        <w:spacing w:line="600" w:lineRule="exact"/>
        <w:ind w:firstLineChars="200" w:firstLine="640"/>
        <w:rPr>
          <w:rFonts w:eastAsia="方正仿宋_GBK"/>
          <w:sz w:val="32"/>
          <w:szCs w:val="32"/>
        </w:rPr>
      </w:pPr>
      <w:r>
        <w:rPr>
          <w:rFonts w:eastAsia="方正仿宋_GBK"/>
          <w:sz w:val="32"/>
          <w:szCs w:val="32"/>
        </w:rPr>
        <w:t>2.</w:t>
      </w:r>
      <w:r>
        <w:rPr>
          <w:rFonts w:eastAsia="方正仿宋_GBK"/>
          <w:sz w:val="32"/>
          <w:szCs w:val="32"/>
        </w:rPr>
        <w:t>不含树脂合成等化学反应过程的油漆、涂料、油墨、胶粘剂及类似产品生产装置（设施）的改建、扩建；</w:t>
      </w:r>
    </w:p>
    <w:p w:rsidR="00E207C3" w:rsidRDefault="00E207C3">
      <w:pPr>
        <w:snapToGrid w:val="0"/>
        <w:spacing w:line="600" w:lineRule="exact"/>
        <w:ind w:firstLineChars="200" w:firstLine="640"/>
        <w:rPr>
          <w:rFonts w:eastAsia="方正仿宋_GBK"/>
          <w:sz w:val="32"/>
          <w:szCs w:val="32"/>
        </w:rPr>
      </w:pPr>
      <w:r>
        <w:rPr>
          <w:rFonts w:eastAsia="方正仿宋_GBK"/>
          <w:sz w:val="32"/>
          <w:szCs w:val="32"/>
        </w:rPr>
        <w:t>3.</w:t>
      </w:r>
      <w:r>
        <w:rPr>
          <w:rFonts w:eastAsia="方正仿宋_GBK"/>
          <w:sz w:val="32"/>
          <w:szCs w:val="32"/>
        </w:rPr>
        <w:t>工业气体充装系统的改建、扩建，为特定装置配套的工业气体制造成型或成套设备、远程监控现场制氮装置（制氮能力</w:t>
      </w:r>
      <w:r>
        <w:rPr>
          <w:rFonts w:eastAsia="方正仿宋_GBK"/>
          <w:sz w:val="32"/>
          <w:szCs w:val="32"/>
        </w:rPr>
        <w:t>≤2000m3/h</w:t>
      </w:r>
      <w:r>
        <w:rPr>
          <w:rFonts w:eastAsia="方正仿宋_GBK"/>
          <w:sz w:val="32"/>
          <w:szCs w:val="32"/>
        </w:rPr>
        <w:t>）；</w:t>
      </w:r>
    </w:p>
    <w:p w:rsidR="00E207C3" w:rsidRDefault="00E207C3">
      <w:pPr>
        <w:snapToGrid w:val="0"/>
        <w:spacing w:line="600" w:lineRule="exact"/>
        <w:ind w:firstLineChars="200" w:firstLine="640"/>
        <w:rPr>
          <w:rFonts w:eastAsia="方正仿宋_GBK"/>
          <w:sz w:val="32"/>
          <w:szCs w:val="32"/>
        </w:rPr>
      </w:pPr>
      <w:r>
        <w:rPr>
          <w:rFonts w:eastAsia="方正仿宋_GBK"/>
          <w:sz w:val="32"/>
          <w:szCs w:val="32"/>
        </w:rPr>
        <w:t>4.</w:t>
      </w:r>
      <w:r>
        <w:rPr>
          <w:rFonts w:eastAsia="方正仿宋_GBK"/>
          <w:sz w:val="32"/>
          <w:szCs w:val="32"/>
        </w:rPr>
        <w:t>不含化学反应过程的以危险化学品为原料进行物理混合、配制、分装，如助焊剂、稀释剂、显影液等生产装置（设施）的改建、扩建；</w:t>
      </w:r>
    </w:p>
    <w:p w:rsidR="00E207C3" w:rsidRDefault="00E207C3">
      <w:pPr>
        <w:snapToGrid w:val="0"/>
        <w:spacing w:line="600" w:lineRule="exact"/>
        <w:ind w:firstLineChars="200" w:firstLine="640"/>
        <w:rPr>
          <w:rFonts w:eastAsia="方正仿宋_GBK"/>
          <w:sz w:val="32"/>
          <w:szCs w:val="32"/>
        </w:rPr>
      </w:pPr>
      <w:r>
        <w:rPr>
          <w:rFonts w:eastAsia="方正仿宋_GBK"/>
          <w:sz w:val="32"/>
          <w:szCs w:val="32"/>
        </w:rPr>
        <w:t>5.</w:t>
      </w:r>
      <w:r>
        <w:rPr>
          <w:rFonts w:eastAsia="方正仿宋_GBK"/>
          <w:sz w:val="32"/>
          <w:szCs w:val="32"/>
        </w:rPr>
        <w:t>储存下列可燃液体（含液化烃类，依据《石油化工企业设计防火规范》中的液化烃、可燃液体火灾危险性分类）的建设项目</w:t>
      </w:r>
      <w:r>
        <w:rPr>
          <w:rFonts w:eastAsia="方正仿宋_GBK"/>
          <w:sz w:val="32"/>
          <w:szCs w:val="32"/>
        </w:rPr>
        <w:t>:</w:t>
      </w:r>
    </w:p>
    <w:p w:rsidR="00E207C3" w:rsidRDefault="00E207C3">
      <w:pPr>
        <w:snapToGrid w:val="0"/>
        <w:spacing w:line="600" w:lineRule="exact"/>
        <w:ind w:firstLineChars="200" w:firstLine="640"/>
        <w:rPr>
          <w:rFonts w:eastAsia="方正仿宋_GBK"/>
          <w:sz w:val="32"/>
          <w:szCs w:val="32"/>
        </w:rPr>
      </w:pPr>
      <w:r>
        <w:rPr>
          <w:rFonts w:eastAsia="方正仿宋_GBK"/>
          <w:sz w:val="32"/>
          <w:szCs w:val="32"/>
        </w:rPr>
        <w:t>（</w:t>
      </w:r>
      <w:r>
        <w:rPr>
          <w:rFonts w:eastAsia="方正仿宋_GBK"/>
          <w:sz w:val="32"/>
          <w:szCs w:val="32"/>
        </w:rPr>
        <w:t>1</w:t>
      </w:r>
      <w:r>
        <w:rPr>
          <w:rFonts w:eastAsia="方正仿宋_GBK"/>
          <w:sz w:val="32"/>
          <w:szCs w:val="32"/>
        </w:rPr>
        <w:t>）甲</w:t>
      </w:r>
      <w:r>
        <w:rPr>
          <w:rFonts w:eastAsia="方正仿宋_GBK"/>
          <w:sz w:val="32"/>
          <w:szCs w:val="32"/>
        </w:rPr>
        <w:t>A</w:t>
      </w:r>
      <w:r>
        <w:rPr>
          <w:rFonts w:eastAsia="方正仿宋_GBK"/>
          <w:sz w:val="32"/>
          <w:szCs w:val="32"/>
        </w:rPr>
        <w:t>类液体</w:t>
      </w:r>
      <w:r>
        <w:rPr>
          <w:rFonts w:eastAsia="方正仿宋_GBK"/>
          <w:sz w:val="32"/>
          <w:szCs w:val="32"/>
        </w:rPr>
        <w:t>≤50m</w:t>
      </w:r>
      <w:r>
        <w:rPr>
          <w:rFonts w:eastAsia="方正仿宋_GBK"/>
          <w:sz w:val="32"/>
          <w:szCs w:val="32"/>
          <w:vertAlign w:val="superscript"/>
        </w:rPr>
        <w:t>3</w:t>
      </w:r>
      <w:r>
        <w:rPr>
          <w:rFonts w:eastAsia="方正仿宋_GBK"/>
          <w:sz w:val="32"/>
          <w:szCs w:val="32"/>
        </w:rPr>
        <w:t>的储罐；</w:t>
      </w:r>
    </w:p>
    <w:p w:rsidR="00E207C3" w:rsidRDefault="00E207C3">
      <w:pPr>
        <w:snapToGrid w:val="0"/>
        <w:spacing w:line="600" w:lineRule="exact"/>
        <w:ind w:firstLineChars="200" w:firstLine="640"/>
        <w:rPr>
          <w:rFonts w:eastAsia="方正仿宋_GBK"/>
          <w:sz w:val="32"/>
          <w:szCs w:val="32"/>
        </w:rPr>
      </w:pPr>
      <w:r>
        <w:rPr>
          <w:rFonts w:eastAsia="方正仿宋_GBK"/>
          <w:sz w:val="32"/>
          <w:szCs w:val="32"/>
        </w:rPr>
        <w:t>（</w:t>
      </w:r>
      <w:r>
        <w:rPr>
          <w:rFonts w:eastAsia="方正仿宋_GBK"/>
          <w:sz w:val="32"/>
          <w:szCs w:val="32"/>
        </w:rPr>
        <w:t>2</w:t>
      </w:r>
      <w:r>
        <w:rPr>
          <w:rFonts w:eastAsia="方正仿宋_GBK"/>
          <w:sz w:val="32"/>
          <w:szCs w:val="32"/>
        </w:rPr>
        <w:t>）甲</w:t>
      </w:r>
      <w:r>
        <w:rPr>
          <w:rFonts w:eastAsia="方正仿宋_GBK"/>
          <w:sz w:val="32"/>
          <w:szCs w:val="32"/>
        </w:rPr>
        <w:t>B</w:t>
      </w:r>
      <w:r>
        <w:rPr>
          <w:rFonts w:eastAsia="方正仿宋_GBK"/>
          <w:sz w:val="32"/>
          <w:szCs w:val="32"/>
        </w:rPr>
        <w:t>、乙</w:t>
      </w:r>
      <w:r>
        <w:rPr>
          <w:rFonts w:eastAsia="方正仿宋_GBK"/>
          <w:sz w:val="32"/>
          <w:szCs w:val="32"/>
        </w:rPr>
        <w:t>A</w:t>
      </w:r>
      <w:r>
        <w:rPr>
          <w:rFonts w:eastAsia="方正仿宋_GBK"/>
          <w:sz w:val="32"/>
          <w:szCs w:val="32"/>
        </w:rPr>
        <w:t>类液体</w:t>
      </w:r>
      <w:r>
        <w:rPr>
          <w:rFonts w:eastAsia="方正仿宋_GBK"/>
          <w:sz w:val="32"/>
          <w:szCs w:val="32"/>
        </w:rPr>
        <w:t>≤100 m</w:t>
      </w:r>
      <w:r>
        <w:rPr>
          <w:rFonts w:eastAsia="方正仿宋_GBK"/>
          <w:sz w:val="32"/>
          <w:szCs w:val="32"/>
          <w:vertAlign w:val="superscript"/>
        </w:rPr>
        <w:t>3</w:t>
      </w:r>
      <w:r>
        <w:rPr>
          <w:rFonts w:eastAsia="方正仿宋_GBK"/>
          <w:sz w:val="32"/>
          <w:szCs w:val="32"/>
        </w:rPr>
        <w:t>的储罐；</w:t>
      </w:r>
    </w:p>
    <w:p w:rsidR="00E207C3" w:rsidRDefault="00E207C3">
      <w:pPr>
        <w:snapToGrid w:val="0"/>
        <w:spacing w:line="600" w:lineRule="exact"/>
        <w:ind w:firstLineChars="200" w:firstLine="640"/>
        <w:rPr>
          <w:rFonts w:eastAsia="方正仿宋_GBK"/>
          <w:sz w:val="32"/>
          <w:szCs w:val="32"/>
        </w:rPr>
      </w:pPr>
      <w:r>
        <w:rPr>
          <w:rFonts w:eastAsia="方正仿宋_GBK"/>
          <w:sz w:val="32"/>
          <w:szCs w:val="32"/>
        </w:rPr>
        <w:t>（</w:t>
      </w:r>
      <w:r>
        <w:rPr>
          <w:rFonts w:eastAsia="方正仿宋_GBK"/>
          <w:sz w:val="32"/>
          <w:szCs w:val="32"/>
        </w:rPr>
        <w:t>3</w:t>
      </w:r>
      <w:r>
        <w:rPr>
          <w:rFonts w:eastAsia="方正仿宋_GBK"/>
          <w:sz w:val="32"/>
          <w:szCs w:val="32"/>
        </w:rPr>
        <w:t>）乙</w:t>
      </w:r>
      <w:r>
        <w:rPr>
          <w:rFonts w:eastAsia="方正仿宋_GBK"/>
          <w:sz w:val="32"/>
          <w:szCs w:val="32"/>
        </w:rPr>
        <w:t>B</w:t>
      </w:r>
      <w:r>
        <w:rPr>
          <w:rFonts w:eastAsia="方正仿宋_GBK"/>
          <w:sz w:val="32"/>
          <w:szCs w:val="32"/>
        </w:rPr>
        <w:t>类液体</w:t>
      </w:r>
      <w:r>
        <w:rPr>
          <w:rFonts w:eastAsia="方正仿宋_GBK"/>
          <w:sz w:val="32"/>
          <w:szCs w:val="32"/>
        </w:rPr>
        <w:t>≤200 m</w:t>
      </w:r>
      <w:r>
        <w:rPr>
          <w:rFonts w:eastAsia="方正仿宋_GBK"/>
          <w:sz w:val="32"/>
          <w:szCs w:val="32"/>
          <w:vertAlign w:val="superscript"/>
        </w:rPr>
        <w:t>3</w:t>
      </w:r>
      <w:r>
        <w:rPr>
          <w:rFonts w:eastAsia="方正仿宋_GBK"/>
          <w:sz w:val="32"/>
          <w:szCs w:val="32"/>
        </w:rPr>
        <w:t>的储罐；</w:t>
      </w:r>
    </w:p>
    <w:p w:rsidR="00E207C3" w:rsidRDefault="00E207C3">
      <w:pPr>
        <w:snapToGrid w:val="0"/>
        <w:spacing w:line="600" w:lineRule="exact"/>
        <w:ind w:firstLineChars="200" w:firstLine="640"/>
        <w:rPr>
          <w:rFonts w:eastAsia="方正仿宋_GBK"/>
          <w:sz w:val="32"/>
          <w:szCs w:val="32"/>
        </w:rPr>
      </w:pPr>
      <w:r>
        <w:rPr>
          <w:rFonts w:eastAsia="方正仿宋_GBK"/>
          <w:sz w:val="32"/>
          <w:szCs w:val="32"/>
        </w:rPr>
        <w:t>（</w:t>
      </w:r>
      <w:r>
        <w:rPr>
          <w:rFonts w:eastAsia="方正仿宋_GBK"/>
          <w:sz w:val="32"/>
          <w:szCs w:val="32"/>
        </w:rPr>
        <w:t>4</w:t>
      </w:r>
      <w:r>
        <w:rPr>
          <w:rFonts w:eastAsia="方正仿宋_GBK"/>
          <w:sz w:val="32"/>
          <w:szCs w:val="32"/>
        </w:rPr>
        <w:t>）丙类液体</w:t>
      </w:r>
      <w:r>
        <w:rPr>
          <w:rFonts w:eastAsia="方正仿宋_GBK"/>
          <w:sz w:val="32"/>
          <w:szCs w:val="32"/>
        </w:rPr>
        <w:t>≤500m</w:t>
      </w:r>
      <w:r>
        <w:rPr>
          <w:rFonts w:eastAsia="方正仿宋_GBK"/>
          <w:sz w:val="32"/>
          <w:szCs w:val="32"/>
          <w:vertAlign w:val="superscript"/>
        </w:rPr>
        <w:t>3</w:t>
      </w:r>
      <w:r>
        <w:rPr>
          <w:rFonts w:eastAsia="方正仿宋_GBK"/>
          <w:sz w:val="32"/>
          <w:szCs w:val="32"/>
        </w:rPr>
        <w:t>的储罐。</w:t>
      </w:r>
    </w:p>
    <w:p w:rsidR="00E207C3" w:rsidRDefault="00E207C3">
      <w:pPr>
        <w:snapToGrid w:val="0"/>
        <w:spacing w:line="600" w:lineRule="exact"/>
        <w:ind w:firstLineChars="200" w:firstLine="640"/>
        <w:rPr>
          <w:rFonts w:eastAsia="方正仿宋_GBK"/>
          <w:sz w:val="32"/>
          <w:szCs w:val="32"/>
        </w:rPr>
      </w:pPr>
      <w:r>
        <w:rPr>
          <w:rFonts w:eastAsia="方正仿宋_GBK"/>
          <w:sz w:val="32"/>
          <w:szCs w:val="32"/>
        </w:rPr>
        <w:t>6.</w:t>
      </w:r>
      <w:r>
        <w:rPr>
          <w:rFonts w:eastAsia="方正仿宋_GBK"/>
          <w:sz w:val="32"/>
          <w:szCs w:val="32"/>
        </w:rPr>
        <w:t>储存下列气体（含液化气体和压缩气体）的建设项目</w:t>
      </w:r>
      <w:r>
        <w:rPr>
          <w:rFonts w:eastAsia="方正仿宋_GBK"/>
          <w:sz w:val="32"/>
          <w:szCs w:val="32"/>
        </w:rPr>
        <w:t>:</w:t>
      </w:r>
    </w:p>
    <w:p w:rsidR="00E207C3" w:rsidRDefault="00E207C3">
      <w:pPr>
        <w:snapToGrid w:val="0"/>
        <w:spacing w:line="600" w:lineRule="exact"/>
        <w:ind w:firstLineChars="200" w:firstLine="640"/>
        <w:rPr>
          <w:rFonts w:eastAsia="方正仿宋_GBK"/>
          <w:sz w:val="32"/>
          <w:szCs w:val="32"/>
        </w:rPr>
      </w:pPr>
      <w:r>
        <w:rPr>
          <w:rFonts w:eastAsia="方正仿宋_GBK"/>
          <w:sz w:val="32"/>
          <w:szCs w:val="32"/>
        </w:rPr>
        <w:t>（</w:t>
      </w:r>
      <w:r>
        <w:rPr>
          <w:rFonts w:eastAsia="方正仿宋_GBK"/>
          <w:sz w:val="32"/>
          <w:szCs w:val="32"/>
        </w:rPr>
        <w:t>1</w:t>
      </w:r>
      <w:r>
        <w:rPr>
          <w:rFonts w:eastAsia="方正仿宋_GBK"/>
          <w:sz w:val="32"/>
          <w:szCs w:val="32"/>
        </w:rPr>
        <w:t>）可燃、助燃气体</w:t>
      </w:r>
      <w:r>
        <w:rPr>
          <w:rFonts w:eastAsia="方正仿宋_GBK"/>
          <w:sz w:val="32"/>
          <w:szCs w:val="32"/>
        </w:rPr>
        <w:t>≤20 m</w:t>
      </w:r>
      <w:r>
        <w:rPr>
          <w:rFonts w:eastAsia="方正仿宋_GBK"/>
          <w:sz w:val="32"/>
          <w:szCs w:val="32"/>
          <w:vertAlign w:val="superscript"/>
        </w:rPr>
        <w:t>3</w:t>
      </w:r>
      <w:r>
        <w:rPr>
          <w:rFonts w:eastAsia="方正仿宋_GBK"/>
          <w:sz w:val="32"/>
          <w:szCs w:val="32"/>
        </w:rPr>
        <w:t>的储罐；</w:t>
      </w:r>
    </w:p>
    <w:p w:rsidR="00E207C3" w:rsidRDefault="00E207C3">
      <w:pPr>
        <w:snapToGrid w:val="0"/>
        <w:spacing w:line="600" w:lineRule="exact"/>
        <w:ind w:firstLineChars="200" w:firstLine="640"/>
        <w:rPr>
          <w:rFonts w:eastAsia="方正仿宋_GBK"/>
          <w:sz w:val="32"/>
          <w:szCs w:val="32"/>
        </w:rPr>
      </w:pPr>
      <w:r>
        <w:rPr>
          <w:rFonts w:eastAsia="方正仿宋_GBK"/>
          <w:sz w:val="32"/>
          <w:szCs w:val="32"/>
        </w:rPr>
        <w:t>（</w:t>
      </w:r>
      <w:r>
        <w:rPr>
          <w:rFonts w:eastAsia="方正仿宋_GBK"/>
          <w:sz w:val="32"/>
          <w:szCs w:val="32"/>
        </w:rPr>
        <w:t>2</w:t>
      </w:r>
      <w:r>
        <w:rPr>
          <w:rFonts w:eastAsia="方正仿宋_GBK"/>
          <w:sz w:val="32"/>
          <w:szCs w:val="32"/>
        </w:rPr>
        <w:t>）其他气体单罐容积</w:t>
      </w:r>
      <w:r>
        <w:rPr>
          <w:rFonts w:eastAsia="方正仿宋_GBK"/>
          <w:sz w:val="32"/>
          <w:szCs w:val="32"/>
        </w:rPr>
        <w:t>≤30 m</w:t>
      </w:r>
      <w:r>
        <w:rPr>
          <w:rFonts w:eastAsia="方正仿宋_GBK"/>
          <w:sz w:val="32"/>
          <w:szCs w:val="32"/>
          <w:vertAlign w:val="superscript"/>
        </w:rPr>
        <w:t>3</w:t>
      </w:r>
      <w:r>
        <w:rPr>
          <w:rFonts w:eastAsia="方正仿宋_GBK"/>
          <w:sz w:val="32"/>
          <w:szCs w:val="32"/>
        </w:rPr>
        <w:t>，总容积</w:t>
      </w:r>
      <w:r>
        <w:rPr>
          <w:rFonts w:eastAsia="方正仿宋_GBK"/>
          <w:sz w:val="32"/>
          <w:szCs w:val="32"/>
        </w:rPr>
        <w:t>≤100 m</w:t>
      </w:r>
      <w:r>
        <w:rPr>
          <w:rFonts w:eastAsia="方正仿宋_GBK"/>
          <w:sz w:val="32"/>
          <w:szCs w:val="32"/>
          <w:vertAlign w:val="superscript"/>
        </w:rPr>
        <w:t>3</w:t>
      </w:r>
      <w:r>
        <w:rPr>
          <w:rFonts w:eastAsia="方正仿宋_GBK"/>
          <w:sz w:val="32"/>
          <w:szCs w:val="32"/>
        </w:rPr>
        <w:t>的储罐。</w:t>
      </w:r>
    </w:p>
    <w:p w:rsidR="00E207C3" w:rsidRDefault="00E207C3">
      <w:pPr>
        <w:snapToGrid w:val="0"/>
        <w:spacing w:line="600" w:lineRule="exact"/>
        <w:ind w:firstLineChars="200" w:firstLine="640"/>
        <w:rPr>
          <w:rFonts w:eastAsia="方正仿宋_GBK"/>
          <w:sz w:val="32"/>
          <w:szCs w:val="32"/>
        </w:rPr>
      </w:pPr>
      <w:r>
        <w:rPr>
          <w:rFonts w:eastAsia="方正仿宋_GBK"/>
          <w:sz w:val="32"/>
          <w:szCs w:val="32"/>
        </w:rPr>
        <w:t>7.</w:t>
      </w:r>
      <w:r>
        <w:rPr>
          <w:rFonts w:eastAsia="方正仿宋_GBK"/>
          <w:sz w:val="32"/>
          <w:szCs w:val="32"/>
        </w:rPr>
        <w:t>以复配或其他物理方式生产、环境污染影响小、安全风险低</w:t>
      </w:r>
      <w:r>
        <w:rPr>
          <w:rFonts w:eastAsia="方正仿宋_GBK"/>
          <w:sz w:val="32"/>
          <w:szCs w:val="32"/>
        </w:rPr>
        <w:lastRenderedPageBreak/>
        <w:t>且编制环境影响报告表的建设项目；</w:t>
      </w:r>
    </w:p>
    <w:p w:rsidR="00E207C3" w:rsidRDefault="00E207C3">
      <w:pPr>
        <w:snapToGrid w:val="0"/>
        <w:spacing w:line="600" w:lineRule="exact"/>
        <w:ind w:firstLineChars="200" w:firstLine="640"/>
        <w:rPr>
          <w:rFonts w:eastAsia="方正仿宋_GBK"/>
          <w:sz w:val="32"/>
          <w:szCs w:val="32"/>
        </w:rPr>
      </w:pPr>
      <w:r>
        <w:rPr>
          <w:rFonts w:eastAsia="方正仿宋_GBK"/>
          <w:sz w:val="32"/>
          <w:szCs w:val="32"/>
        </w:rPr>
        <w:t>8.</w:t>
      </w:r>
      <w:r>
        <w:rPr>
          <w:rFonts w:eastAsia="方正仿宋_GBK"/>
          <w:sz w:val="32"/>
          <w:szCs w:val="32"/>
        </w:rPr>
        <w:t>库房或货场总面积小于</w:t>
      </w:r>
      <w:r>
        <w:rPr>
          <w:rFonts w:eastAsia="方正仿宋_GBK"/>
          <w:sz w:val="32"/>
          <w:szCs w:val="32"/>
        </w:rPr>
        <w:t>550m</w:t>
      </w:r>
      <w:r>
        <w:rPr>
          <w:rFonts w:eastAsia="方正仿宋_GBK"/>
          <w:sz w:val="32"/>
          <w:szCs w:val="32"/>
          <w:vertAlign w:val="superscript"/>
        </w:rPr>
        <w:t>2</w:t>
      </w:r>
      <w:r>
        <w:rPr>
          <w:rFonts w:eastAsia="方正仿宋_GBK"/>
          <w:sz w:val="32"/>
          <w:szCs w:val="32"/>
        </w:rPr>
        <w:t>的小型仓库，储存剧毒化学品库房总面积小于</w:t>
      </w:r>
      <w:r>
        <w:rPr>
          <w:rFonts w:eastAsia="方正仿宋_GBK"/>
          <w:sz w:val="32"/>
          <w:szCs w:val="32"/>
        </w:rPr>
        <w:t>25m</w:t>
      </w:r>
      <w:r>
        <w:rPr>
          <w:rFonts w:eastAsia="方正仿宋_GBK"/>
          <w:sz w:val="32"/>
          <w:szCs w:val="32"/>
          <w:vertAlign w:val="superscript"/>
        </w:rPr>
        <w:t>2</w:t>
      </w:r>
      <w:r>
        <w:rPr>
          <w:rFonts w:eastAsia="方正仿宋_GBK"/>
          <w:sz w:val="32"/>
          <w:szCs w:val="32"/>
        </w:rPr>
        <w:t>或货场总面积小于</w:t>
      </w:r>
      <w:r>
        <w:rPr>
          <w:rFonts w:eastAsia="方正仿宋_GBK"/>
          <w:sz w:val="32"/>
          <w:szCs w:val="32"/>
        </w:rPr>
        <w:t>50m</w:t>
      </w:r>
      <w:r>
        <w:rPr>
          <w:rFonts w:eastAsia="方正仿宋_GBK"/>
          <w:sz w:val="32"/>
          <w:szCs w:val="32"/>
          <w:vertAlign w:val="superscript"/>
        </w:rPr>
        <w:t>2</w:t>
      </w:r>
      <w:r>
        <w:rPr>
          <w:rFonts w:eastAsia="方正仿宋_GBK"/>
          <w:sz w:val="32"/>
          <w:szCs w:val="32"/>
        </w:rPr>
        <w:t>的仓库的建设项目；</w:t>
      </w:r>
    </w:p>
    <w:p w:rsidR="00E207C3" w:rsidRDefault="00E207C3">
      <w:pPr>
        <w:snapToGrid w:val="0"/>
        <w:spacing w:line="600" w:lineRule="exact"/>
        <w:ind w:firstLineChars="200" w:firstLine="640"/>
        <w:rPr>
          <w:rFonts w:eastAsia="方正仿宋_GBK"/>
          <w:sz w:val="32"/>
          <w:szCs w:val="32"/>
        </w:rPr>
      </w:pPr>
      <w:r>
        <w:rPr>
          <w:rFonts w:eastAsia="方正仿宋_GBK"/>
          <w:sz w:val="32"/>
          <w:szCs w:val="32"/>
        </w:rPr>
        <w:t>9.</w:t>
      </w:r>
      <w:r>
        <w:rPr>
          <w:rFonts w:eastAsia="方正仿宋_GBK"/>
          <w:sz w:val="32"/>
          <w:szCs w:val="32"/>
        </w:rPr>
        <w:t>现有危险化学品生产、储存、经营、使用企业改建储存设施；</w:t>
      </w:r>
    </w:p>
    <w:p w:rsidR="00E207C3" w:rsidRDefault="00E207C3">
      <w:pPr>
        <w:snapToGrid w:val="0"/>
        <w:spacing w:line="600" w:lineRule="exact"/>
        <w:ind w:firstLineChars="200" w:firstLine="640"/>
        <w:rPr>
          <w:rFonts w:eastAsia="方正仿宋_GBK"/>
          <w:sz w:val="32"/>
          <w:szCs w:val="32"/>
        </w:rPr>
      </w:pPr>
      <w:r>
        <w:rPr>
          <w:rFonts w:eastAsia="方正仿宋_GBK"/>
          <w:sz w:val="32"/>
          <w:szCs w:val="32"/>
        </w:rPr>
        <w:t>10.</w:t>
      </w:r>
      <w:r>
        <w:rPr>
          <w:rFonts w:eastAsia="方正仿宋_GBK"/>
          <w:sz w:val="32"/>
          <w:szCs w:val="32"/>
        </w:rPr>
        <w:t>加油站及其配套储存设施。</w:t>
      </w:r>
    </w:p>
    <w:p w:rsidR="00E207C3" w:rsidRDefault="00E207C3">
      <w:pPr>
        <w:snapToGrid w:val="0"/>
        <w:spacing w:line="600" w:lineRule="exact"/>
        <w:ind w:firstLineChars="200" w:firstLine="640"/>
        <w:rPr>
          <w:rFonts w:eastAsia="方正仿宋_GBK"/>
          <w:sz w:val="32"/>
          <w:szCs w:val="32"/>
        </w:rPr>
      </w:pPr>
    </w:p>
    <w:p w:rsidR="00E207C3" w:rsidRDefault="00E207C3">
      <w:pPr>
        <w:snapToGrid w:val="0"/>
        <w:rPr>
          <w:sz w:val="18"/>
          <w:szCs w:val="18"/>
        </w:rPr>
      </w:pPr>
    </w:p>
    <w:p w:rsidR="00E207C3" w:rsidRDefault="00E207C3">
      <w:pPr>
        <w:snapToGrid w:val="0"/>
        <w:rPr>
          <w:rFonts w:eastAsia="方正仿宋_GBK"/>
          <w:sz w:val="32"/>
          <w:szCs w:val="32"/>
        </w:rPr>
      </w:pPr>
    </w:p>
    <w:p w:rsidR="00E207C3" w:rsidRDefault="00E207C3">
      <w:pPr>
        <w:snapToGrid w:val="0"/>
        <w:rPr>
          <w:rFonts w:eastAsia="方正仿宋_GBK"/>
          <w:sz w:val="32"/>
          <w:szCs w:val="32"/>
        </w:rPr>
      </w:pPr>
    </w:p>
    <w:p w:rsidR="00E207C3" w:rsidRDefault="00E207C3">
      <w:pPr>
        <w:spacing w:line="600" w:lineRule="atLeast"/>
        <w:rPr>
          <w:rFonts w:eastAsia="方正仿宋_GBK"/>
          <w:sz w:val="32"/>
          <w:szCs w:val="32"/>
        </w:rPr>
      </w:pPr>
    </w:p>
    <w:p w:rsidR="00E207C3" w:rsidRDefault="00E207C3">
      <w:pPr>
        <w:spacing w:line="600" w:lineRule="atLeast"/>
        <w:rPr>
          <w:rFonts w:eastAsia="方正仿宋_GBK"/>
          <w:sz w:val="32"/>
          <w:szCs w:val="32"/>
        </w:rPr>
      </w:pPr>
    </w:p>
    <w:p w:rsidR="00E207C3" w:rsidRDefault="00E207C3">
      <w:pPr>
        <w:spacing w:line="600" w:lineRule="atLeast"/>
        <w:rPr>
          <w:rFonts w:eastAsia="方正仿宋_GBK"/>
          <w:sz w:val="32"/>
          <w:szCs w:val="32"/>
        </w:rPr>
      </w:pPr>
    </w:p>
    <w:p w:rsidR="00E207C3" w:rsidRDefault="00E207C3">
      <w:pPr>
        <w:spacing w:line="600" w:lineRule="atLeast"/>
        <w:rPr>
          <w:rFonts w:eastAsia="方正仿宋_GBK"/>
          <w:sz w:val="32"/>
          <w:szCs w:val="32"/>
        </w:rPr>
      </w:pPr>
    </w:p>
    <w:p w:rsidR="00E207C3" w:rsidRDefault="00E207C3">
      <w:pPr>
        <w:spacing w:line="600" w:lineRule="atLeast"/>
        <w:rPr>
          <w:rFonts w:eastAsia="方正仿宋_GBK"/>
          <w:sz w:val="32"/>
          <w:szCs w:val="32"/>
        </w:rPr>
      </w:pPr>
    </w:p>
    <w:p w:rsidR="00E207C3" w:rsidRDefault="00E207C3">
      <w:pPr>
        <w:spacing w:line="600" w:lineRule="atLeast"/>
        <w:rPr>
          <w:rFonts w:eastAsia="方正仿宋_GBK"/>
          <w:sz w:val="32"/>
          <w:szCs w:val="32"/>
        </w:rPr>
      </w:pPr>
    </w:p>
    <w:p w:rsidR="00E207C3" w:rsidRDefault="00E207C3">
      <w:pPr>
        <w:spacing w:line="600" w:lineRule="atLeast"/>
        <w:rPr>
          <w:rFonts w:eastAsia="方正仿宋_GBK"/>
          <w:sz w:val="32"/>
          <w:szCs w:val="32"/>
        </w:rPr>
      </w:pPr>
    </w:p>
    <w:p w:rsidR="00E207C3" w:rsidRDefault="00E207C3">
      <w:pPr>
        <w:spacing w:line="600" w:lineRule="atLeast"/>
        <w:rPr>
          <w:rFonts w:eastAsia="方正仿宋_GBK" w:hint="eastAsia"/>
          <w:sz w:val="32"/>
          <w:szCs w:val="32"/>
        </w:rPr>
      </w:pPr>
    </w:p>
    <w:p w:rsidR="00790F39" w:rsidRDefault="00790F39">
      <w:pPr>
        <w:spacing w:line="600" w:lineRule="atLeast"/>
        <w:rPr>
          <w:rFonts w:eastAsia="方正仿宋_GBK"/>
          <w:sz w:val="32"/>
          <w:szCs w:val="32"/>
        </w:rPr>
      </w:pPr>
    </w:p>
    <w:p w:rsidR="00E207C3" w:rsidRDefault="00E207C3">
      <w:pPr>
        <w:spacing w:line="600" w:lineRule="atLeast"/>
        <w:rPr>
          <w:rFonts w:eastAsia="方正仿宋_GBK"/>
          <w:sz w:val="32"/>
          <w:szCs w:val="32"/>
        </w:rPr>
      </w:pPr>
    </w:p>
    <w:p w:rsidR="00E207C3" w:rsidRDefault="00E207C3">
      <w:pPr>
        <w:rPr>
          <w:rFonts w:eastAsia="方正仿宋简体"/>
          <w:sz w:val="32"/>
          <w:szCs w:val="32"/>
        </w:rPr>
      </w:pPr>
    </w:p>
    <w:sectPr w:rsidR="00E207C3">
      <w:footerReference w:type="even" r:id="rId8"/>
      <w:footerReference w:type="default" r:id="rId9"/>
      <w:pgSz w:w="11906" w:h="16838"/>
      <w:pgMar w:top="1440" w:right="1274" w:bottom="1440" w:left="1588" w:header="851" w:footer="992" w:gutter="0"/>
      <w:pgNumType w:fmt="numberInDash"/>
      <w:cols w:space="720"/>
      <w:docGrid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138BE" w:rsidRDefault="002138BE">
      <w:r>
        <w:separator/>
      </w:r>
    </w:p>
  </w:endnote>
  <w:endnote w:type="continuationSeparator" w:id="0">
    <w:p w:rsidR="002138BE" w:rsidRDefault="002138B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长城大黑体">
    <w:altName w:val="宋体"/>
    <w:charset w:val="86"/>
    <w:family w:val="modern"/>
    <w:pitch w:val="default"/>
    <w:sig w:usb0="00000001" w:usb1="080E0000" w:usb2="00000010" w:usb3="00000000" w:csb0="00040000" w:csb1="00000000"/>
  </w:font>
  <w:font w:name="仿宋体">
    <w:altName w:val="黑体"/>
    <w:charset w:val="86"/>
    <w:family w:val="auto"/>
    <w:pitch w:val="default"/>
    <w:sig w:usb0="00000001" w:usb1="080E0000" w:usb2="00000010" w:usb3="00000000" w:csb0="00040000" w:csb1="00000000"/>
  </w:font>
  <w:font w:name="Calibri">
    <w:panose1 w:val="020F0502020204030204"/>
    <w:charset w:val="00"/>
    <w:family w:val="swiss"/>
    <w:pitch w:val="variable"/>
    <w:sig w:usb0="E00002FF" w:usb1="4000ACFF" w:usb2="00000001" w:usb3="00000000" w:csb0="0000019F" w:csb1="00000000"/>
  </w:font>
  <w:font w:name="仿宋_GB2312">
    <w:altName w:val="微软雅黑"/>
    <w:charset w:val="86"/>
    <w:family w:val="modern"/>
    <w:pitch w:val="default"/>
    <w:sig w:usb0="00000000" w:usb1="080E0000" w:usb2="00000000" w:usb3="00000000" w:csb0="00040000"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方正小标宋_GBK">
    <w:panose1 w:val="03000509000000000000"/>
    <w:charset w:val="86"/>
    <w:family w:val="script"/>
    <w:pitch w:val="fixed"/>
    <w:sig w:usb0="00000001" w:usb1="080E0000" w:usb2="00000010" w:usb3="00000000" w:csb0="00040000" w:csb1="00000000"/>
  </w:font>
  <w:font w:name="华文楷体">
    <w:altName w:val="微软雅黑"/>
    <w:charset w:val="86"/>
    <w:family w:val="auto"/>
    <w:pitch w:val="variable"/>
    <w:sig w:usb0="00000000" w:usb1="080F0000" w:usb2="00000010" w:usb3="00000000" w:csb0="0004009F" w:csb1="00000000"/>
  </w:font>
  <w:font w:name="方正仿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微软雅黑"/>
    <w:charset w:val="86"/>
    <w:family w:val="auto"/>
    <w:pitch w:val="variable"/>
    <w:sig w:usb0="00000000" w:usb1="080E0000" w:usb2="00000010" w:usb3="00000000" w:csb0="00040000" w:csb1="00000000"/>
  </w:font>
  <w:font w:name="方正仿宋简体">
    <w:altName w:val="微软雅黑"/>
    <w:charset w:val="86"/>
    <w:family w:val="auto"/>
    <w:pitch w:val="variable"/>
    <w:sig w:usb0="00000000" w:usb1="080E0000" w:usb2="00000010" w:usb3="00000000" w:csb0="00040000" w:csb1="00000000"/>
  </w:font>
  <w:font w:name="华文中宋">
    <w:altName w:val="微软雅黑"/>
    <w:charset w:val="86"/>
    <w:family w:val="auto"/>
    <w:pitch w:val="variable"/>
    <w:sig w:usb0="00000000" w:usb1="080F0000" w:usb2="00000010" w:usb3="00000000" w:csb0="0004009F" w:csb1="00000000"/>
  </w:font>
  <w:font w:name="楷体_GB2312">
    <w:altName w:val="微软雅黑"/>
    <w:charset w:val="86"/>
    <w:family w:val="modern"/>
    <w:pitch w:val="default"/>
    <w:sig w:usb0="00000000"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07C3" w:rsidRDefault="00E207C3">
    <w:pPr>
      <w:pStyle w:val="a3"/>
      <w:rPr>
        <w:rFonts w:ascii="宋体" w:hAnsi="宋体" w:hint="eastAsia"/>
        <w:sz w:val="28"/>
        <w:szCs w:val="28"/>
        <w:lang w:eastAsia="zh-CN"/>
      </w:rPr>
    </w:pPr>
    <w:r>
      <w:rPr>
        <w:rFonts w:ascii="宋体" w:hAnsi="宋体"/>
        <w:sz w:val="28"/>
        <w:szCs w:val="28"/>
      </w:rPr>
      <w:fldChar w:fldCharType="begin"/>
    </w:r>
    <w:r>
      <w:rPr>
        <w:rFonts w:ascii="宋体" w:hAnsi="宋体"/>
        <w:sz w:val="28"/>
        <w:szCs w:val="28"/>
      </w:rPr>
      <w:instrText xml:space="preserve"> PAGE   \* MERGEFORMAT </w:instrText>
    </w:r>
    <w:r>
      <w:rPr>
        <w:rFonts w:ascii="宋体" w:hAnsi="宋体"/>
        <w:sz w:val="28"/>
        <w:szCs w:val="28"/>
      </w:rPr>
      <w:fldChar w:fldCharType="separate"/>
    </w:r>
    <w:r w:rsidR="00EA360B" w:rsidRPr="00EA360B">
      <w:rPr>
        <w:rFonts w:ascii="宋体" w:hAnsi="宋体"/>
        <w:noProof/>
        <w:sz w:val="28"/>
        <w:szCs w:val="28"/>
        <w:lang w:val="en-US" w:eastAsia="zh-CN"/>
      </w:rPr>
      <w:t>- 2 -</w:t>
    </w:r>
    <w:r>
      <w:rPr>
        <w:rFonts w:ascii="宋体" w:hAnsi="宋体"/>
        <w:sz w:val="28"/>
        <w:szCs w:val="28"/>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07C3" w:rsidRDefault="00E207C3">
    <w:pPr>
      <w:pStyle w:val="a3"/>
      <w:jc w:val="right"/>
      <w:rPr>
        <w:rFonts w:ascii="宋体" w:hAnsi="宋体" w:hint="eastAsia"/>
        <w:sz w:val="28"/>
        <w:szCs w:val="28"/>
        <w:lang w:eastAsia="zh-CN"/>
      </w:rPr>
    </w:pPr>
    <w:r>
      <w:rPr>
        <w:rFonts w:ascii="宋体" w:hAnsi="宋体"/>
        <w:sz w:val="28"/>
        <w:szCs w:val="28"/>
      </w:rPr>
      <w:fldChar w:fldCharType="begin"/>
    </w:r>
    <w:r>
      <w:rPr>
        <w:rFonts w:ascii="宋体" w:hAnsi="宋体"/>
        <w:sz w:val="28"/>
        <w:szCs w:val="28"/>
      </w:rPr>
      <w:instrText xml:space="preserve"> PAGE   \* MERGEFORMAT </w:instrText>
    </w:r>
    <w:r>
      <w:rPr>
        <w:rFonts w:ascii="宋体" w:hAnsi="宋体"/>
        <w:sz w:val="28"/>
        <w:szCs w:val="28"/>
      </w:rPr>
      <w:fldChar w:fldCharType="separate"/>
    </w:r>
    <w:r w:rsidR="00EA360B" w:rsidRPr="00EA360B">
      <w:rPr>
        <w:rFonts w:ascii="宋体" w:hAnsi="宋体"/>
        <w:noProof/>
        <w:sz w:val="28"/>
        <w:szCs w:val="28"/>
        <w:lang w:val="en-US" w:eastAsia="zh-CN"/>
      </w:rPr>
      <w:t>- 1 -</w:t>
    </w:r>
    <w:r>
      <w:rPr>
        <w:rFonts w:ascii="宋体" w:hAnsi="宋体"/>
        <w:sz w:val="28"/>
        <w:szCs w:val="28"/>
      </w:rPr>
      <w:fldChar w:fldCharType="end"/>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07C3" w:rsidRDefault="00E207C3">
    <w:pPr>
      <w:pStyle w:val="a3"/>
      <w:rPr>
        <w:rFonts w:ascii="宋体" w:hAnsi="宋体" w:hint="eastAsia"/>
        <w:sz w:val="28"/>
        <w:szCs w:val="28"/>
        <w:lang w:eastAsia="zh-CN"/>
      </w:rPr>
    </w:pPr>
    <w:r>
      <w:rPr>
        <w:rFonts w:ascii="宋体" w:hAnsi="宋体"/>
        <w:sz w:val="28"/>
        <w:szCs w:val="28"/>
      </w:rPr>
      <w:fldChar w:fldCharType="begin"/>
    </w:r>
    <w:r>
      <w:rPr>
        <w:rFonts w:ascii="宋体" w:hAnsi="宋体"/>
        <w:sz w:val="28"/>
        <w:szCs w:val="28"/>
      </w:rPr>
      <w:instrText xml:space="preserve"> PAGE   \* MERGEFORMAT </w:instrText>
    </w:r>
    <w:r>
      <w:rPr>
        <w:rFonts w:ascii="宋体" w:hAnsi="宋体"/>
        <w:sz w:val="28"/>
        <w:szCs w:val="28"/>
      </w:rPr>
      <w:fldChar w:fldCharType="separate"/>
    </w:r>
    <w:r w:rsidR="00EA360B" w:rsidRPr="00EA360B">
      <w:rPr>
        <w:rFonts w:ascii="宋体" w:hAnsi="宋体"/>
        <w:noProof/>
        <w:sz w:val="28"/>
        <w:szCs w:val="28"/>
        <w:lang w:val="en-US" w:eastAsia="zh-CN"/>
      </w:rPr>
      <w:t>- 30 -</w:t>
    </w:r>
    <w:r>
      <w:rPr>
        <w:rFonts w:ascii="宋体" w:hAnsi="宋体"/>
        <w:sz w:val="28"/>
        <w:szCs w:val="28"/>
      </w:rPr>
      <w:fldChar w:fldCharType="end"/>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07C3" w:rsidRDefault="00E207C3">
    <w:pPr>
      <w:pStyle w:val="a3"/>
      <w:jc w:val="right"/>
      <w:rPr>
        <w:rFonts w:ascii="宋体" w:hAnsi="宋体"/>
        <w:sz w:val="28"/>
        <w:szCs w:val="28"/>
      </w:rPr>
    </w:pPr>
    <w:r>
      <w:rPr>
        <w:rFonts w:ascii="宋体" w:hAnsi="宋体"/>
        <w:sz w:val="28"/>
        <w:szCs w:val="28"/>
      </w:rPr>
      <w:fldChar w:fldCharType="begin"/>
    </w:r>
    <w:r>
      <w:rPr>
        <w:rFonts w:ascii="宋体" w:hAnsi="宋体"/>
        <w:sz w:val="28"/>
        <w:szCs w:val="28"/>
      </w:rPr>
      <w:instrText xml:space="preserve"> PAGE   \* MERGEFORMAT </w:instrText>
    </w:r>
    <w:r>
      <w:rPr>
        <w:rFonts w:ascii="宋体" w:hAnsi="宋体"/>
        <w:sz w:val="28"/>
        <w:szCs w:val="28"/>
      </w:rPr>
      <w:fldChar w:fldCharType="separate"/>
    </w:r>
    <w:r w:rsidR="00EA360B" w:rsidRPr="00EA360B">
      <w:rPr>
        <w:rFonts w:ascii="宋体" w:hAnsi="宋体"/>
        <w:noProof/>
        <w:sz w:val="28"/>
        <w:szCs w:val="28"/>
        <w:lang w:val="en-US" w:eastAsia="zh-CN"/>
      </w:rPr>
      <w:t>- 27 -</w:t>
    </w:r>
    <w:r>
      <w:rPr>
        <w:rFonts w:ascii="宋体" w:hAnsi="宋体"/>
        <w:sz w:val="28"/>
        <w:szCs w:val="28"/>
      </w:rPr>
      <w:fldChar w:fldCharType="end"/>
    </w:r>
  </w:p>
  <w:p w:rsidR="00E207C3" w:rsidRDefault="00E207C3">
    <w:pPr>
      <w:pStyle w:val="a3"/>
      <w:rPr>
        <w:rFonts w:hint="eastAsia"/>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138BE" w:rsidRDefault="002138BE">
      <w:r>
        <w:separator/>
      </w:r>
    </w:p>
  </w:footnote>
  <w:footnote w:type="continuationSeparator" w:id="0">
    <w:p w:rsidR="002138BE" w:rsidRDefault="002138B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stylePaneFormatFilter w:val="3F01"/>
  <w:doNotTrackMoves/>
  <w:defaultTabStop w:val="420"/>
  <w:evenAndOddHeaders/>
  <w:drawingGridHorizontalSpacing w:val="105"/>
  <w:drawingGridVerticalSpacing w:val="156"/>
  <w:displayHorizontalDrawingGridEvery w:val="0"/>
  <w:displayVerticalDrawingGridEvery w:val="2"/>
  <w:characterSpacingControl w:val="compressPunctuation"/>
  <w:doNotValidateAgainstSchema/>
  <w:doNotDemarcateInvalidXml/>
  <w:hdrShapeDefaults>
    <o:shapedefaults v:ext="edit" spidmax="3074" fillcolor="#9cbee0" strokecolor="#739cc3">
      <v:fill color="#9cbee0" color2="#bbd5f0" type="gradient">
        <o:fill v:ext="view" type="gradientUnscaled"/>
      </v:fill>
      <v:stroke color="#739cc3" weight="1.2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172A27"/>
    <w:rsid w:val="000722BF"/>
    <w:rsid w:val="0014033E"/>
    <w:rsid w:val="001576B0"/>
    <w:rsid w:val="0018048C"/>
    <w:rsid w:val="001E7881"/>
    <w:rsid w:val="002138BE"/>
    <w:rsid w:val="00226BDA"/>
    <w:rsid w:val="002403BF"/>
    <w:rsid w:val="00360689"/>
    <w:rsid w:val="003E0C81"/>
    <w:rsid w:val="00461701"/>
    <w:rsid w:val="004D1B10"/>
    <w:rsid w:val="004D5BAF"/>
    <w:rsid w:val="0060765D"/>
    <w:rsid w:val="007673F6"/>
    <w:rsid w:val="00790F39"/>
    <w:rsid w:val="008651D4"/>
    <w:rsid w:val="00932122"/>
    <w:rsid w:val="0093225A"/>
    <w:rsid w:val="0093325A"/>
    <w:rsid w:val="009C6543"/>
    <w:rsid w:val="009E7B02"/>
    <w:rsid w:val="009F25A0"/>
    <w:rsid w:val="00BB10AF"/>
    <w:rsid w:val="00BC3E6C"/>
    <w:rsid w:val="00BD1627"/>
    <w:rsid w:val="00C34B15"/>
    <w:rsid w:val="00C745A7"/>
    <w:rsid w:val="00C9169C"/>
    <w:rsid w:val="00D03E00"/>
    <w:rsid w:val="00D579AF"/>
    <w:rsid w:val="00E207C3"/>
    <w:rsid w:val="00E43E74"/>
    <w:rsid w:val="00E66C69"/>
    <w:rsid w:val="00EA360B"/>
    <w:rsid w:val="00F335EC"/>
    <w:rsid w:val="00F4597C"/>
    <w:rsid w:val="00FF5731"/>
    <w:rsid w:val="110348F8"/>
    <w:rsid w:val="22727213"/>
    <w:rsid w:val="2F31735E"/>
    <w:rsid w:val="42461EC8"/>
    <w:rsid w:val="4E5B2285"/>
    <w:rsid w:val="50A47841"/>
    <w:rsid w:val="69684C61"/>
    <w:rsid w:val="734A271F"/>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fillcolor="#9cbee0" strokecolor="#739cc3">
      <v:fill color="#9cbee0" color2="#bbd5f0" type="gradient">
        <o:fill v:ext="view" type="gradientUnscaled"/>
      </v:fill>
      <v:stroke color="#739cc3" weight="1.25pt"/>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Default Paragraph Font" w:semiHidden="1"/>
    <w:lsdException w:name="Subtitle" w:qFormat="1"/>
    <w:lsdException w:name="Body Text 2" w:unhideWhenUsed="1"/>
    <w:lsdException w:name="Strong" w:qFormat="1"/>
    <w:lsdException w:name="Emphasis" w:qFormat="1"/>
    <w:lsdException w:name="HTML Top of Form" w:semiHidden="1" w:uiPriority="99" w:unhideWhenUsed="1"/>
    <w:lsdException w:name="HTML Bottom of Form" w:semiHidden="1" w:uiPriority="99" w:unhideWhenUsed="1"/>
    <w:lsdException w:name="Normal Table"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iPriority="99"/>
    <w:lsdException w:name="Table Grid" w:uiPriority="59"/>
    <w:lsdException w:name="Table Theme" w:semiHidden="1" w:uiPriority="99" w:unhideWhenUsed="1"/>
    <w:lsdException w:name="Placeholder Text" w:semiHidden="1" w:uiPriority="99" w:unhideWhenUsed="1"/>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uiPriority="99" w:qFormat="1"/>
    <w:lsdException w:name="Intense Quote" w:uiPriority="99"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szCs w:val="24"/>
    </w:rPr>
  </w:style>
  <w:style w:type="paragraph" w:styleId="1">
    <w:name w:val="heading 1"/>
    <w:basedOn w:val="a"/>
    <w:next w:val="a"/>
    <w:qFormat/>
    <w:pPr>
      <w:spacing w:before="100" w:beforeAutospacing="1" w:after="100" w:afterAutospacing="1"/>
      <w:jc w:val="left"/>
      <w:outlineLvl w:val="0"/>
    </w:pPr>
    <w:rPr>
      <w:rFonts w:ascii="宋体" w:hAnsi="宋体" w:cs="宋体" w:hint="eastAsia"/>
      <w:b/>
      <w:kern w:val="44"/>
      <w:sz w:val="48"/>
      <w:szCs w:val="48"/>
    </w:rPr>
  </w:style>
  <w:style w:type="character" w:default="1" w:styleId="a0">
    <w:name w:val="Default Paragraph Font"/>
    <w:semiHidden/>
  </w:style>
  <w:style w:type="table" w:default="1" w:styleId="a1">
    <w:name w:val="Normal Table"/>
    <w:uiPriority w:val="99"/>
    <w:unhideWhenUsed/>
    <w:tblPr>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har">
    <w:name w:val="页脚 Char"/>
    <w:link w:val="a3"/>
    <w:uiPriority w:val="99"/>
    <w:rPr>
      <w:kern w:val="2"/>
      <w:sz w:val="18"/>
      <w:szCs w:val="18"/>
    </w:rPr>
  </w:style>
  <w:style w:type="character" w:customStyle="1" w:styleId="tdbg1">
    <w:name w:val="tdbg1"/>
    <w:rPr>
      <w:shd w:val="clear" w:color="auto" w:fill="E1F4EE"/>
    </w:rPr>
  </w:style>
  <w:style w:type="character" w:customStyle="1" w:styleId="Char0">
    <w:name w:val="批注框文本 Char"/>
    <w:link w:val="a4"/>
    <w:uiPriority w:val="99"/>
    <w:semiHidden/>
    <w:rPr>
      <w:kern w:val="2"/>
      <w:sz w:val="18"/>
      <w:szCs w:val="18"/>
    </w:rPr>
  </w:style>
  <w:style w:type="character" w:customStyle="1" w:styleId="Char1">
    <w:name w:val="页眉 Char"/>
    <w:link w:val="a5"/>
    <w:rPr>
      <w:kern w:val="2"/>
      <w:sz w:val="18"/>
      <w:szCs w:val="18"/>
    </w:rPr>
  </w:style>
  <w:style w:type="character" w:styleId="a6">
    <w:name w:val="FollowedHyperlink"/>
    <w:rPr>
      <w:color w:val="800080"/>
      <w:u w:val="single"/>
    </w:rPr>
  </w:style>
  <w:style w:type="character" w:styleId="a7">
    <w:name w:val="Strong"/>
    <w:qFormat/>
    <w:rPr>
      <w:b/>
      <w:bCs/>
    </w:rPr>
  </w:style>
  <w:style w:type="character" w:customStyle="1" w:styleId="jk1">
    <w:name w:val="jk1"/>
    <w:rPr>
      <w:vanish w:val="0"/>
    </w:rPr>
  </w:style>
  <w:style w:type="character" w:styleId="a8">
    <w:name w:val="Hyperlink"/>
    <w:rPr>
      <w:strike w:val="0"/>
      <w:dstrike w:val="0"/>
      <w:color w:val="000000"/>
      <w:u w:val="none"/>
    </w:rPr>
  </w:style>
  <w:style w:type="character" w:styleId="a9">
    <w:name w:val="page number"/>
    <w:basedOn w:val="a0"/>
  </w:style>
  <w:style w:type="character" w:customStyle="1" w:styleId="Char2">
    <w:name w:val="正文文本 Char"/>
    <w:link w:val="aa"/>
    <w:rPr>
      <w:rFonts w:eastAsia="长城大黑体"/>
      <w:kern w:val="2"/>
      <w:sz w:val="72"/>
      <w:lang w:val="en-US" w:eastAsia="zh-CN" w:bidi="ar-SA"/>
    </w:rPr>
  </w:style>
  <w:style w:type="character" w:customStyle="1" w:styleId="2Char">
    <w:name w:val="正文文本 2 Char"/>
    <w:link w:val="2"/>
    <w:semiHidden/>
    <w:rPr>
      <w:rFonts w:eastAsia="宋体"/>
      <w:kern w:val="2"/>
      <w:sz w:val="21"/>
      <w:szCs w:val="24"/>
      <w:lang w:val="en-US" w:eastAsia="zh-CN" w:bidi="ar-SA"/>
    </w:rPr>
  </w:style>
  <w:style w:type="character" w:customStyle="1" w:styleId="p9l1">
    <w:name w:val="p9l1"/>
    <w:rPr>
      <w:strike w:val="0"/>
      <w:dstrike w:val="0"/>
      <w:sz w:val="18"/>
      <w:szCs w:val="18"/>
      <w:u w:val="none"/>
    </w:rPr>
  </w:style>
  <w:style w:type="paragraph" w:styleId="ab">
    <w:name w:val="Normal Indent"/>
    <w:basedOn w:val="a"/>
    <w:pPr>
      <w:adjustRightInd w:val="0"/>
      <w:spacing w:line="360" w:lineRule="atLeast"/>
      <w:ind w:firstLine="420"/>
      <w:jc w:val="left"/>
    </w:pPr>
    <w:rPr>
      <w:rFonts w:ascii="仿宋体" w:hAnsi="Calibri"/>
      <w:kern w:val="0"/>
      <w:sz w:val="28"/>
      <w:szCs w:val="28"/>
    </w:rPr>
  </w:style>
  <w:style w:type="paragraph" w:styleId="ac">
    <w:name w:val="Normal (Web)"/>
    <w:basedOn w:val="a"/>
    <w:pPr>
      <w:widowControl/>
      <w:spacing w:before="100" w:beforeAutospacing="1" w:after="100" w:afterAutospacing="1"/>
      <w:jc w:val="left"/>
    </w:pPr>
    <w:rPr>
      <w:rFonts w:ascii="宋体" w:hAnsi="宋体" w:cs="宋体"/>
      <w:kern w:val="0"/>
      <w:sz w:val="24"/>
    </w:rPr>
  </w:style>
  <w:style w:type="paragraph" w:styleId="20">
    <w:name w:val="Body Text First Indent 2"/>
    <w:basedOn w:val="ad"/>
    <w:pPr>
      <w:spacing w:after="120" w:line="240" w:lineRule="auto"/>
      <w:ind w:leftChars="200" w:left="420" w:firstLine="420"/>
    </w:pPr>
    <w:rPr>
      <w:rFonts w:ascii="Times New Roman" w:eastAsia="宋体"/>
      <w:color w:val="auto"/>
      <w:sz w:val="21"/>
      <w:szCs w:val="24"/>
    </w:rPr>
  </w:style>
  <w:style w:type="paragraph" w:styleId="ad">
    <w:name w:val="Body Text Indent"/>
    <w:basedOn w:val="a"/>
    <w:pPr>
      <w:spacing w:line="600" w:lineRule="exact"/>
      <w:ind w:firstLineChars="200" w:firstLine="600"/>
    </w:pPr>
    <w:rPr>
      <w:rFonts w:ascii="仿宋_GB2312" w:eastAsia="仿宋_GB2312"/>
      <w:color w:val="000000"/>
      <w:sz w:val="30"/>
      <w:szCs w:val="22"/>
    </w:rPr>
  </w:style>
  <w:style w:type="paragraph" w:styleId="a3">
    <w:name w:val="footer"/>
    <w:basedOn w:val="a"/>
    <w:link w:val="Char"/>
    <w:uiPriority w:val="99"/>
    <w:pPr>
      <w:tabs>
        <w:tab w:val="center" w:pos="4153"/>
        <w:tab w:val="right" w:pos="8306"/>
      </w:tabs>
      <w:snapToGrid w:val="0"/>
      <w:jc w:val="left"/>
    </w:pPr>
    <w:rPr>
      <w:sz w:val="18"/>
      <w:szCs w:val="18"/>
      <w:lang/>
    </w:rPr>
  </w:style>
  <w:style w:type="paragraph" w:styleId="a5">
    <w:name w:val="header"/>
    <w:basedOn w:val="a"/>
    <w:link w:val="Char1"/>
    <w:pPr>
      <w:pBdr>
        <w:bottom w:val="single" w:sz="6" w:space="1" w:color="auto"/>
      </w:pBdr>
      <w:tabs>
        <w:tab w:val="center" w:pos="4153"/>
        <w:tab w:val="right" w:pos="8306"/>
      </w:tabs>
      <w:snapToGrid w:val="0"/>
      <w:jc w:val="center"/>
    </w:pPr>
    <w:rPr>
      <w:sz w:val="18"/>
      <w:szCs w:val="18"/>
      <w:lang/>
    </w:rPr>
  </w:style>
  <w:style w:type="paragraph" w:styleId="aa">
    <w:name w:val="Body Text"/>
    <w:basedOn w:val="a"/>
    <w:link w:val="Char2"/>
    <w:rPr>
      <w:rFonts w:eastAsia="长城大黑体"/>
      <w:sz w:val="72"/>
      <w:szCs w:val="20"/>
    </w:rPr>
  </w:style>
  <w:style w:type="paragraph" w:styleId="ae">
    <w:name w:val="Date"/>
    <w:basedOn w:val="a"/>
    <w:next w:val="a"/>
    <w:pPr>
      <w:ind w:leftChars="2500" w:left="100"/>
    </w:pPr>
  </w:style>
  <w:style w:type="paragraph" w:styleId="a4">
    <w:name w:val="Balloon Text"/>
    <w:basedOn w:val="a"/>
    <w:link w:val="Char0"/>
    <w:uiPriority w:val="99"/>
    <w:semiHidden/>
    <w:rPr>
      <w:sz w:val="18"/>
      <w:szCs w:val="18"/>
      <w:lang/>
    </w:rPr>
  </w:style>
  <w:style w:type="paragraph" w:customStyle="1" w:styleId="CharCharCharCharCharCharCharCharCharCharCharCharCharCharCharCharCharCharCharCharCharCharCharCharCharCharCharCharCharCharCharCharChar">
    <w:name w:val="Char Char Char Char Char Char Char Char Char Char Char Char Char Char Char Char Char Char Char Char Char Char Char Char Char Char Char Char Char Char Char Char Char"/>
    <w:basedOn w:val="a"/>
    <w:pPr>
      <w:widowControl/>
      <w:spacing w:after="160" w:line="240" w:lineRule="exact"/>
      <w:jc w:val="left"/>
    </w:pPr>
    <w:rPr>
      <w:rFonts w:ascii="Verdana" w:eastAsia="仿宋_GB2312" w:hAnsi="Verdana"/>
      <w:kern w:val="0"/>
      <w:sz w:val="24"/>
      <w:szCs w:val="20"/>
      <w:lang w:eastAsia="en-US"/>
    </w:rPr>
  </w:style>
  <w:style w:type="paragraph" w:styleId="af">
    <w:name w:val="List Paragraph"/>
    <w:basedOn w:val="a"/>
    <w:uiPriority w:val="34"/>
    <w:qFormat/>
    <w:pPr>
      <w:ind w:firstLineChars="200" w:firstLine="420"/>
    </w:pPr>
    <w:rPr>
      <w:rFonts w:ascii="Calibri" w:hAnsi="Calibri"/>
      <w:szCs w:val="22"/>
    </w:rPr>
  </w:style>
  <w:style w:type="paragraph" w:styleId="2">
    <w:name w:val="Body Text 2"/>
    <w:basedOn w:val="a"/>
    <w:link w:val="2Char"/>
    <w:unhideWhenUsed/>
    <w:pPr>
      <w:spacing w:after="120" w:line="480" w:lineRule="auto"/>
    </w:pPr>
  </w:style>
  <w:style w:type="paragraph" w:customStyle="1" w:styleId="Default">
    <w:name w:val="Default"/>
    <w:pPr>
      <w:widowControl w:val="0"/>
      <w:autoSpaceDE w:val="0"/>
      <w:autoSpaceDN w:val="0"/>
      <w:adjustRightInd w:val="0"/>
    </w:pPr>
    <w:rPr>
      <w:rFonts w:ascii="宋体"/>
      <w:color w:val="000000"/>
      <w:sz w:val="24"/>
      <w:szCs w:val="24"/>
    </w:rPr>
  </w:style>
  <w:style w:type="paragraph" w:customStyle="1" w:styleId="xl27">
    <w:name w:val="xl27"/>
    <w:basedOn w:val="a"/>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Arial Unicode MS" w:eastAsia="Arial Unicode MS" w:hAnsi="Arial Unicode MS" w:cs="Arial Unicode MS"/>
      <w:kern w:val="0"/>
      <w:sz w:val="24"/>
    </w:rPr>
  </w:style>
  <w:style w:type="paragraph" w:customStyle="1" w:styleId="Char3">
    <w:name w:val="Char"/>
    <w:basedOn w:val="a"/>
    <w:pPr>
      <w:spacing w:before="100" w:beforeAutospacing="1" w:after="100" w:afterAutospacing="1"/>
    </w:pPr>
    <w:rPr>
      <w:rFonts w:ascii="仿宋_GB2312" w:eastAsia="仿宋_GB2312" w:cs="仿宋_GB2312"/>
      <w:b/>
      <w:bCs/>
      <w:sz w:val="32"/>
      <w:szCs w:val="32"/>
    </w:rPr>
  </w:style>
  <w:style w:type="table" w:styleId="af0">
    <w:name w:val="Table Grid"/>
    <w:basedOn w:val="a1"/>
    <w:uiPriority w:val="59"/>
    <w:rPr>
      <w:rFonts w:ascii="Calibri" w:hAnsi="Calibri"/>
      <w:kern w:val="2"/>
      <w:sz w:val="21"/>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encoding w:val="x-cp20936"/>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3.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37</Pages>
  <Words>1836</Words>
  <Characters>10469</Characters>
  <Application>Microsoft Office Word</Application>
  <DocSecurity>0</DocSecurity>
  <PresentationFormat/>
  <Lines>87</Lines>
  <Paragraphs>24</Paragraphs>
  <Slides>0</Slides>
  <Notes>0</Notes>
  <HiddenSlides>0</HiddenSlides>
  <MMClips>0</MMClips>
  <ScaleCrop>false</ScaleCrop>
  <Company>lenovo.Com</Company>
  <LinksUpToDate>false</LinksUpToDate>
  <CharactersWithSpaces>12281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关于严禁非法生产使用危险化学品的通知</dc:title>
  <dc:creator>lenovo</dc:creator>
  <cp:lastModifiedBy>xbany</cp:lastModifiedBy>
  <cp:revision>2</cp:revision>
  <cp:lastPrinted>2018-01-26T06:56:00Z</cp:lastPrinted>
  <dcterms:created xsi:type="dcterms:W3CDTF">2018-01-26T08:27:00Z</dcterms:created>
  <dcterms:modified xsi:type="dcterms:W3CDTF">2018-01-26T08:27:00Z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2052-9.1.0.4940</vt:lpwstr>
  </property>
</Properties>
</file>