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江苏省省级应急管理专家库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拟增补专家名单</w:t>
      </w:r>
    </w:p>
    <w:p>
      <w:pPr>
        <w:rPr>
          <w:rFonts w:hint="eastAsia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1"/>
        <w:gridCol w:w="1159"/>
        <w:gridCol w:w="859"/>
        <w:gridCol w:w="56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36"/>
                <w:vertAlign w:val="baseline"/>
                <w:lang w:val="en-US" w:eastAsia="zh-CN"/>
              </w:rPr>
              <w:t>序号</w:t>
            </w:r>
          </w:p>
        </w:tc>
        <w:tc>
          <w:tcPr>
            <w:tcW w:w="1159" w:type="dxa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36"/>
                <w:vertAlign w:val="baseline"/>
                <w:lang w:val="en-US" w:eastAsia="zh-CN"/>
              </w:rPr>
              <w:t>姓名</w:t>
            </w:r>
          </w:p>
        </w:tc>
        <w:tc>
          <w:tcPr>
            <w:tcW w:w="859" w:type="dxa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36"/>
                <w:vertAlign w:val="baseline"/>
                <w:lang w:val="en-US" w:eastAsia="zh-CN"/>
              </w:rPr>
              <w:t>性别</w:t>
            </w:r>
          </w:p>
        </w:tc>
        <w:tc>
          <w:tcPr>
            <w:tcW w:w="5693" w:type="dxa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36"/>
                <w:vertAlign w:val="baseline"/>
                <w:lang w:val="en-US" w:eastAsia="zh-CN"/>
              </w:rPr>
              <w:t>单  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</w:tcPr>
          <w:p>
            <w:pPr>
              <w:jc w:val="center"/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1</w:t>
            </w:r>
          </w:p>
        </w:tc>
        <w:tc>
          <w:tcPr>
            <w:tcW w:w="1159" w:type="dxa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</w:rPr>
              <w:t>戴治金</w:t>
            </w:r>
          </w:p>
        </w:tc>
        <w:tc>
          <w:tcPr>
            <w:tcW w:w="859" w:type="dxa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男</w:t>
            </w:r>
          </w:p>
        </w:tc>
        <w:tc>
          <w:tcPr>
            <w:tcW w:w="5693" w:type="dxa"/>
          </w:tcPr>
          <w:p>
            <w:pPr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  <w:t>中国石化集团南京化学工业有限公司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</w:tcPr>
          <w:p>
            <w:pPr>
              <w:jc w:val="center"/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2</w:t>
            </w:r>
          </w:p>
        </w:tc>
        <w:tc>
          <w:tcPr>
            <w:tcW w:w="1159" w:type="dxa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董  骏</w:t>
            </w:r>
          </w:p>
        </w:tc>
        <w:tc>
          <w:tcPr>
            <w:tcW w:w="859" w:type="dxa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男</w:t>
            </w:r>
          </w:p>
        </w:tc>
        <w:tc>
          <w:tcPr>
            <w:tcW w:w="5693" w:type="dxa"/>
          </w:tcPr>
          <w:p>
            <w:pPr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南京工业大学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</w:tcPr>
          <w:p>
            <w:pPr>
              <w:jc w:val="center"/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3</w:t>
            </w:r>
          </w:p>
        </w:tc>
        <w:tc>
          <w:tcPr>
            <w:tcW w:w="1159" w:type="dxa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  <w:t>方大庆</w:t>
            </w:r>
          </w:p>
        </w:tc>
        <w:tc>
          <w:tcPr>
            <w:tcW w:w="859" w:type="dxa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男</w:t>
            </w:r>
          </w:p>
        </w:tc>
        <w:tc>
          <w:tcPr>
            <w:tcW w:w="5693" w:type="dxa"/>
          </w:tcPr>
          <w:p>
            <w:pPr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  <w:t>中国石化集团南京化学工业有限公司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</w:tcPr>
          <w:p>
            <w:pPr>
              <w:jc w:val="center"/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4</w:t>
            </w:r>
          </w:p>
        </w:tc>
        <w:tc>
          <w:tcPr>
            <w:tcW w:w="1159" w:type="dxa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胡文进</w:t>
            </w:r>
          </w:p>
        </w:tc>
        <w:tc>
          <w:tcPr>
            <w:tcW w:w="859" w:type="dxa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男</w:t>
            </w:r>
          </w:p>
        </w:tc>
        <w:tc>
          <w:tcPr>
            <w:tcW w:w="5693" w:type="dxa"/>
          </w:tcPr>
          <w:p>
            <w:pP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常州化工设计院有限公司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</w:tcPr>
          <w:p>
            <w:pPr>
              <w:jc w:val="center"/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5</w:t>
            </w:r>
          </w:p>
        </w:tc>
        <w:tc>
          <w:tcPr>
            <w:tcW w:w="1159" w:type="dxa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</w:rPr>
              <w:t>蒋莉琴</w:t>
            </w:r>
          </w:p>
        </w:tc>
        <w:tc>
          <w:tcPr>
            <w:tcW w:w="859" w:type="dxa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  <w:t>女</w:t>
            </w:r>
          </w:p>
        </w:tc>
        <w:tc>
          <w:tcPr>
            <w:tcW w:w="5693" w:type="dxa"/>
          </w:tcPr>
          <w:p>
            <w:pP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  <w:t>中国石化集团南京化学工业有限公司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</w:tcPr>
          <w:p>
            <w:pPr>
              <w:jc w:val="center"/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6</w:t>
            </w:r>
          </w:p>
        </w:tc>
        <w:tc>
          <w:tcPr>
            <w:tcW w:w="1159" w:type="dxa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李群波</w:t>
            </w:r>
          </w:p>
        </w:tc>
        <w:tc>
          <w:tcPr>
            <w:tcW w:w="859" w:type="dxa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男</w:t>
            </w:r>
          </w:p>
        </w:tc>
        <w:tc>
          <w:tcPr>
            <w:tcW w:w="5693" w:type="dxa"/>
          </w:tcPr>
          <w:p>
            <w:pP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国家电力投资集团有限公司技术监督中心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</w:tcPr>
          <w:p>
            <w:pPr>
              <w:jc w:val="center"/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7</w:t>
            </w:r>
          </w:p>
        </w:tc>
        <w:tc>
          <w:tcPr>
            <w:tcW w:w="1159" w:type="dxa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李  兴</w:t>
            </w:r>
          </w:p>
        </w:tc>
        <w:tc>
          <w:tcPr>
            <w:tcW w:w="859" w:type="dxa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男</w:t>
            </w:r>
          </w:p>
        </w:tc>
        <w:tc>
          <w:tcPr>
            <w:tcW w:w="5693" w:type="dxa"/>
          </w:tcPr>
          <w:p>
            <w:pPr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中石化江苏油田分公司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</w:tcPr>
          <w:p>
            <w:pPr>
              <w:jc w:val="center"/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8</w:t>
            </w:r>
          </w:p>
        </w:tc>
        <w:tc>
          <w:tcPr>
            <w:tcW w:w="1159" w:type="dxa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茅爱新</w:t>
            </w:r>
          </w:p>
        </w:tc>
        <w:tc>
          <w:tcPr>
            <w:tcW w:w="859" w:type="dxa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男</w:t>
            </w:r>
          </w:p>
        </w:tc>
        <w:tc>
          <w:tcPr>
            <w:tcW w:w="5693" w:type="dxa"/>
          </w:tcPr>
          <w:p>
            <w:pPr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中石化南京化工机械有限公司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</w:tcPr>
          <w:p>
            <w:pPr>
              <w:jc w:val="center"/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9</w:t>
            </w:r>
          </w:p>
        </w:tc>
        <w:tc>
          <w:tcPr>
            <w:tcW w:w="1159" w:type="dxa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</w:rPr>
              <w:t>孙金良</w:t>
            </w:r>
          </w:p>
        </w:tc>
        <w:tc>
          <w:tcPr>
            <w:tcW w:w="859" w:type="dxa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男</w:t>
            </w:r>
          </w:p>
        </w:tc>
        <w:tc>
          <w:tcPr>
            <w:tcW w:w="5693" w:type="dxa"/>
          </w:tcPr>
          <w:p>
            <w:pPr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南京旌旗安全科技有限公司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</w:tcPr>
          <w:p>
            <w:pPr>
              <w:jc w:val="center"/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10</w:t>
            </w:r>
          </w:p>
        </w:tc>
        <w:tc>
          <w:tcPr>
            <w:tcW w:w="1159" w:type="dxa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</w:rPr>
              <w:t>陶  晓</w:t>
            </w:r>
          </w:p>
        </w:tc>
        <w:tc>
          <w:tcPr>
            <w:tcW w:w="859" w:type="dxa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</w:rPr>
              <w:t>男</w:t>
            </w:r>
          </w:p>
        </w:tc>
        <w:tc>
          <w:tcPr>
            <w:tcW w:w="5693" w:type="dxa"/>
          </w:tcPr>
          <w:p>
            <w:pPr>
              <w:rPr>
                <w:rFonts w:hint="eastAsia" w:ascii="方正仿宋_GBK" w:hAnsi="方正仿宋_GBK" w:eastAsia="方正仿宋_GBK" w:cs="方正仿宋_GBK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</w:rPr>
              <w:t>中国石化有限公司江苏油田分公司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  <w:vAlign w:val="top"/>
          </w:tcPr>
          <w:p>
            <w:pPr>
              <w:jc w:val="center"/>
              <w:rPr>
                <w:rFonts w:hint="default" w:ascii="Times New Roman" w:hAnsi="Times New Roman" w:cs="Times New Roman" w:eastAsiaTheme="minorEastAsia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11</w:t>
            </w:r>
          </w:p>
        </w:tc>
        <w:tc>
          <w:tcPr>
            <w:tcW w:w="1159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汪  琦</w:t>
            </w:r>
          </w:p>
        </w:tc>
        <w:tc>
          <w:tcPr>
            <w:tcW w:w="859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女</w:t>
            </w:r>
          </w:p>
        </w:tc>
        <w:tc>
          <w:tcPr>
            <w:tcW w:w="5693" w:type="dxa"/>
            <w:vAlign w:val="top"/>
          </w:tcPr>
          <w:p>
            <w:pP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中建五洲工程装备有限公司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  <w:vAlign w:val="top"/>
          </w:tcPr>
          <w:p>
            <w:pPr>
              <w:jc w:val="center"/>
              <w:rPr>
                <w:rFonts w:hint="default" w:ascii="Times New Roman" w:hAnsi="Times New Roman" w:cs="Times New Roman" w:eastAsiaTheme="minorEastAsia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12</w:t>
            </w:r>
          </w:p>
        </w:tc>
        <w:tc>
          <w:tcPr>
            <w:tcW w:w="1159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王  永</w:t>
            </w:r>
          </w:p>
        </w:tc>
        <w:tc>
          <w:tcPr>
            <w:tcW w:w="859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男</w:t>
            </w:r>
          </w:p>
        </w:tc>
        <w:tc>
          <w:tcPr>
            <w:tcW w:w="5693" w:type="dxa"/>
            <w:vAlign w:val="top"/>
          </w:tcPr>
          <w:p>
            <w:pP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江苏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</w:rPr>
              <w:t>盛吉化工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  <w:vAlign w:val="top"/>
          </w:tcPr>
          <w:p>
            <w:pPr>
              <w:jc w:val="center"/>
              <w:rPr>
                <w:rFonts w:hint="default" w:ascii="Times New Roman" w:hAnsi="Times New Roman" w:cs="Times New Roman" w:eastAsiaTheme="minorEastAsia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13</w:t>
            </w:r>
          </w:p>
        </w:tc>
        <w:tc>
          <w:tcPr>
            <w:tcW w:w="1159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吴金礼</w:t>
            </w:r>
          </w:p>
        </w:tc>
        <w:tc>
          <w:tcPr>
            <w:tcW w:w="859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男</w:t>
            </w:r>
          </w:p>
        </w:tc>
        <w:tc>
          <w:tcPr>
            <w:tcW w:w="5693" w:type="dxa"/>
            <w:vAlign w:val="top"/>
          </w:tcPr>
          <w:p>
            <w:pPr>
              <w:rPr>
                <w:rFonts w:hint="eastAsia" w:ascii="方正仿宋_GBK" w:hAnsi="方正仿宋_GBK" w:eastAsia="方正仿宋_GBK" w:cs="方正仿宋_GBK"/>
                <w:strike w:val="0"/>
                <w:dstrike w:val="0"/>
                <w:kern w:val="2"/>
                <w:sz w:val="28"/>
                <w:szCs w:val="36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江苏瑞安教育培训有限公司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  <w:vAlign w:val="top"/>
          </w:tcPr>
          <w:p>
            <w:pPr>
              <w:jc w:val="center"/>
              <w:rPr>
                <w:rFonts w:hint="default" w:ascii="Times New Roman" w:hAnsi="Times New Roman" w:cs="Times New Roman" w:eastAsiaTheme="minorEastAsia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14</w:t>
            </w:r>
          </w:p>
        </w:tc>
        <w:tc>
          <w:tcPr>
            <w:tcW w:w="1159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夏  康</w:t>
            </w:r>
          </w:p>
        </w:tc>
        <w:tc>
          <w:tcPr>
            <w:tcW w:w="859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男</w:t>
            </w:r>
          </w:p>
        </w:tc>
        <w:tc>
          <w:tcPr>
            <w:tcW w:w="5693" w:type="dxa"/>
            <w:vAlign w:val="top"/>
          </w:tcPr>
          <w:p>
            <w:pP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江苏昊华安全技术投资咨询服务有限公司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  <w:vAlign w:val="top"/>
          </w:tcPr>
          <w:p>
            <w:pPr>
              <w:jc w:val="center"/>
              <w:rPr>
                <w:rFonts w:hint="default" w:ascii="Times New Roman" w:hAnsi="Times New Roman" w:cs="Times New Roman" w:eastAsiaTheme="minorEastAsia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15</w:t>
            </w:r>
          </w:p>
        </w:tc>
        <w:tc>
          <w:tcPr>
            <w:tcW w:w="1159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</w:rPr>
              <w:t>杨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</w:rPr>
              <w:t>柳</w:t>
            </w:r>
          </w:p>
        </w:tc>
        <w:tc>
          <w:tcPr>
            <w:tcW w:w="859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val="en-US" w:eastAsia="zh-CN"/>
              </w:rPr>
              <w:t>男</w:t>
            </w:r>
          </w:p>
        </w:tc>
        <w:tc>
          <w:tcPr>
            <w:tcW w:w="5693" w:type="dxa"/>
            <w:vAlign w:val="top"/>
          </w:tcPr>
          <w:p>
            <w:pP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trike w:val="0"/>
                <w:dstrike w:val="0"/>
                <w:sz w:val="28"/>
                <w:szCs w:val="36"/>
                <w:highlight w:val="none"/>
                <w:lang w:eastAsia="zh-CN"/>
              </w:rPr>
              <w:t>中国石化集团南京化学工业有限公司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  <w:vAlign w:val="top"/>
          </w:tcPr>
          <w:p>
            <w:pPr>
              <w:jc w:val="center"/>
              <w:rPr>
                <w:rFonts w:hint="default" w:ascii="Times New Roman" w:hAnsi="Times New Roman" w:cs="Times New Roman" w:eastAsiaTheme="minorEastAsia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val="en-US" w:eastAsia="zh-CN"/>
              </w:rPr>
              <w:t>16</w:t>
            </w:r>
          </w:p>
        </w:tc>
        <w:tc>
          <w:tcPr>
            <w:tcW w:w="1159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trike w:val="0"/>
                <w:dstrike w:val="0"/>
                <w:kern w:val="2"/>
                <w:sz w:val="28"/>
                <w:szCs w:val="36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俞志平</w:t>
            </w:r>
          </w:p>
        </w:tc>
        <w:tc>
          <w:tcPr>
            <w:tcW w:w="859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trike w:val="0"/>
                <w:dstrike w:val="0"/>
                <w:kern w:val="2"/>
                <w:sz w:val="28"/>
                <w:szCs w:val="36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男</w:t>
            </w:r>
          </w:p>
        </w:tc>
        <w:tc>
          <w:tcPr>
            <w:tcW w:w="5693" w:type="dxa"/>
            <w:vAlign w:val="top"/>
          </w:tcPr>
          <w:p>
            <w:pPr>
              <w:rPr>
                <w:rFonts w:hint="eastAsia" w:ascii="方正仿宋_GBK" w:hAnsi="方正仿宋_GBK" w:eastAsia="方正仿宋_GBK" w:cs="方正仿宋_GBK"/>
                <w:strike w:val="0"/>
                <w:dstrike w:val="0"/>
                <w:kern w:val="2"/>
                <w:sz w:val="28"/>
                <w:szCs w:val="36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  <w:lang w:val="en-US" w:eastAsia="zh-CN"/>
              </w:rPr>
              <w:t>中国石化金陵石化公司烷基苯厂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1" w:type="dxa"/>
            <w:vAlign w:val="top"/>
          </w:tcPr>
          <w:p>
            <w:pPr>
              <w:jc w:val="center"/>
              <w:rPr>
                <w:rFonts w:hint="default" w:ascii="Times New Roman" w:hAnsi="Times New Roman" w:cs="Times New Roman" w:eastAsiaTheme="minorEastAsia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8"/>
                <w:szCs w:val="36"/>
                <w:vertAlign w:val="baseline"/>
                <w:lang w:eastAsia="zh-CN"/>
              </w:rPr>
              <w:t>17</w:t>
            </w:r>
          </w:p>
        </w:tc>
        <w:tc>
          <w:tcPr>
            <w:tcW w:w="1159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</w:rPr>
              <w:t>章卫忠</w:t>
            </w:r>
          </w:p>
        </w:tc>
        <w:tc>
          <w:tcPr>
            <w:tcW w:w="859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</w:rPr>
              <w:t>男</w:t>
            </w:r>
          </w:p>
        </w:tc>
        <w:tc>
          <w:tcPr>
            <w:tcW w:w="5693" w:type="dxa"/>
            <w:vAlign w:val="top"/>
          </w:tcPr>
          <w:p>
            <w:pPr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36"/>
              </w:rPr>
              <w:t>中石化江苏石油工程设计有限公司</w:t>
            </w:r>
          </w:p>
        </w:tc>
      </w:tr>
    </w:tbl>
    <w:p>
      <w:pPr>
        <w:rPr>
          <w:rFonts w:hint="default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Yu Gothic Medium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Bahnschrift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Light Semi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Georgia">
    <w:panose1 w:val="02040502050405020303"/>
    <w:charset w:val="00"/>
    <w:family w:val="auto"/>
    <w:pitch w:val="default"/>
    <w:sig w:usb0="00000287" w:usb1="00000000" w:usb2="00000000" w:usb3="00000000" w:csb0="200000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7B6887"/>
    <w:rsid w:val="3A580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2025-10-21T08:50:00Z</dcterms:created>
  <dc:creator>Administrator</dc:creator>
  <cp:lastModifiedBy>Administrator</cp:lastModifiedBy>
  <cp:lastPrinted>2025-10-22T07:32:40Z</cp:lastPrinted>
  <dcterms:modified xsi:type="dcterms:W3CDTF">2025-10-23T08:50:50Z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DCDF687F3FF34C57928EBC63B1725909</vt:lpwstr>
  </property>
</Properties>
</file>